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9" w:lineRule="auto" w:before="245"/>
        <w:ind w:left="360" w:right="920" w:firstLine="0"/>
        <w:jc w:val="left"/>
        <w:rPr>
          <w:i/>
          <w:sz w:val="22"/>
        </w:rPr>
      </w:pPr>
      <w:r>
        <w:rPr>
          <w:i/>
          <w:color w:val="3E3E3E"/>
          <w:sz w:val="22"/>
        </w:rPr>
        <w:t>These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guidelines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serve</w:t>
      </w:r>
      <w:r>
        <w:rPr>
          <w:i/>
          <w:color w:val="3E3E3E"/>
          <w:spacing w:val="-5"/>
          <w:sz w:val="22"/>
        </w:rPr>
        <w:t> </w:t>
      </w:r>
      <w:r>
        <w:rPr>
          <w:i/>
          <w:color w:val="3E3E3E"/>
          <w:sz w:val="22"/>
        </w:rPr>
        <w:t>as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a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checklist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of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items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that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should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be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covered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by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most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partnership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agreements</w:t>
      </w:r>
      <w:r>
        <w:rPr>
          <w:i/>
          <w:color w:val="3E3E3E"/>
          <w:sz w:val="22"/>
        </w:rPr>
        <w:t> and don’t constitute legal advice. It is recommended that an attorney is consulted to draft a formal agreement, and that each partner retain his/her own personal attorney to represent their interests.</w:t>
      </w:r>
    </w:p>
    <w:p>
      <w:pPr>
        <w:spacing w:line="259" w:lineRule="auto" w:before="199"/>
        <w:ind w:left="359" w:right="920" w:firstLine="0"/>
        <w:jc w:val="left"/>
        <w:rPr>
          <w:i/>
          <w:sz w:val="22"/>
        </w:rPr>
      </w:pPr>
      <w:r>
        <w:rPr>
          <w:i/>
          <w:color w:val="3E3E3E"/>
          <w:sz w:val="22"/>
        </w:rPr>
        <w:t>These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guidelines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are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also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applicable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for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multi-member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limited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liability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companies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(LLCs),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replacing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the</w:t>
      </w:r>
      <w:r>
        <w:rPr>
          <w:i/>
          <w:color w:val="3E3E3E"/>
          <w:sz w:val="22"/>
        </w:rPr>
        <w:t> term “partner” with “member”.</w:t>
      </w:r>
    </w:p>
    <w:p>
      <w:pPr>
        <w:spacing w:line="259" w:lineRule="auto" w:before="199"/>
        <w:ind w:left="359" w:right="920" w:firstLine="0"/>
        <w:jc w:val="left"/>
        <w:rPr>
          <w:i/>
          <w:sz w:val="22"/>
        </w:rPr>
      </w:pPr>
      <w:r>
        <w:rPr>
          <w:i/>
          <w:color w:val="3E3E3E"/>
          <w:sz w:val="22"/>
        </w:rPr>
        <w:t>In addition to a partnership agreement, it might be beneficial for the partners to draft a values</w:t>
      </w:r>
      <w:r>
        <w:rPr>
          <w:i/>
          <w:color w:val="3E3E3E"/>
          <w:sz w:val="22"/>
        </w:rPr>
        <w:t> agreement.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Although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not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legally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binding,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this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document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would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serve</w:t>
      </w:r>
      <w:r>
        <w:rPr>
          <w:i/>
          <w:color w:val="3E3E3E"/>
          <w:spacing w:val="-5"/>
          <w:sz w:val="22"/>
        </w:rPr>
        <w:t> </w:t>
      </w:r>
      <w:r>
        <w:rPr>
          <w:i/>
          <w:color w:val="3E3E3E"/>
          <w:sz w:val="22"/>
        </w:rPr>
        <w:t>as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an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ethical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commitment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to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each other and could force a conversation around strategy, company culture, and philosophies that drive day-to-day actions.</w:t>
      </w:r>
    </w:p>
    <w:p>
      <w:pPr>
        <w:spacing w:before="160"/>
        <w:ind w:left="360" w:right="0" w:firstLine="0"/>
        <w:jc w:val="left"/>
        <w:rPr>
          <w:b/>
          <w:sz w:val="22"/>
        </w:rPr>
      </w:pPr>
      <w:r>
        <w:rPr>
          <w:b/>
          <w:spacing w:val="-2"/>
          <w:sz w:val="22"/>
          <w:u w:val="single"/>
        </w:rPr>
        <w:t>Partnership</w:t>
      </w:r>
      <w:r>
        <w:rPr>
          <w:b/>
          <w:spacing w:val="7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Agreement</w:t>
      </w:r>
      <w:r>
        <w:rPr>
          <w:b/>
          <w:spacing w:val="7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Guidelines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81" w:after="0"/>
        <w:ind w:left="1079" w:right="0" w:hanging="359"/>
        <w:jc w:val="left"/>
        <w:rPr>
          <w:sz w:val="22"/>
        </w:rPr>
      </w:pPr>
      <w:r>
        <w:rPr>
          <w:sz w:val="22"/>
        </w:rPr>
        <w:t>Date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location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formation.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1" w:after="0"/>
        <w:ind w:left="1079" w:right="0" w:hanging="359"/>
        <w:jc w:val="left"/>
        <w:rPr>
          <w:sz w:val="22"/>
        </w:rPr>
      </w:pPr>
      <w:r>
        <w:rPr>
          <w:sz w:val="22"/>
        </w:rPr>
        <w:t>Legal</w:t>
      </w:r>
      <w:r>
        <w:rPr>
          <w:spacing w:val="-7"/>
          <w:sz w:val="22"/>
        </w:rPr>
        <w:t> </w:t>
      </w:r>
      <w:r>
        <w:rPr>
          <w:sz w:val="22"/>
        </w:rPr>
        <w:t>form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entity</w:t>
      </w:r>
      <w:r>
        <w:rPr>
          <w:spacing w:val="-6"/>
          <w:sz w:val="22"/>
        </w:rPr>
        <w:t> </w:t>
      </w:r>
      <w:r>
        <w:rPr>
          <w:sz w:val="22"/>
        </w:rPr>
        <w:t>(e.g.</w:t>
      </w:r>
      <w:r>
        <w:rPr>
          <w:spacing w:val="-6"/>
          <w:sz w:val="22"/>
        </w:rPr>
        <w:t> </w:t>
      </w:r>
      <w:r>
        <w:rPr>
          <w:sz w:val="22"/>
        </w:rPr>
        <w:t>general</w:t>
      </w:r>
      <w:r>
        <w:rPr>
          <w:spacing w:val="-7"/>
          <w:sz w:val="22"/>
        </w:rPr>
        <w:t> </w:t>
      </w:r>
      <w:r>
        <w:rPr>
          <w:sz w:val="22"/>
        </w:rPr>
        <w:t>partnership,</w:t>
      </w:r>
      <w:r>
        <w:rPr>
          <w:spacing w:val="-7"/>
          <w:sz w:val="22"/>
        </w:rPr>
        <w:t> </w:t>
      </w:r>
      <w:r>
        <w:rPr>
          <w:sz w:val="22"/>
        </w:rPr>
        <w:t>LLC,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etc.)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2" w:after="0"/>
        <w:ind w:left="1079" w:right="0" w:hanging="359"/>
        <w:jc w:val="left"/>
        <w:rPr>
          <w:sz w:val="22"/>
        </w:rPr>
      </w:pPr>
      <w:r>
        <w:rPr>
          <w:sz w:val="22"/>
        </w:rPr>
        <w:t>Purpose:</w:t>
      </w:r>
      <w:r>
        <w:rPr>
          <w:spacing w:val="-8"/>
          <w:sz w:val="22"/>
        </w:rPr>
        <w:t> </w:t>
      </w:r>
      <w:r>
        <w:rPr>
          <w:sz w:val="22"/>
        </w:rPr>
        <w:t>Describes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nature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purpose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business.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59" w:lineRule="auto" w:before="20" w:after="0"/>
        <w:ind w:left="1080" w:right="1173" w:hanging="361"/>
        <w:jc w:val="left"/>
        <w:rPr>
          <w:sz w:val="22"/>
        </w:rPr>
      </w:pPr>
      <w:r>
        <w:rPr>
          <w:sz w:val="22"/>
        </w:rPr>
        <w:t>Termination:</w:t>
      </w:r>
      <w:r>
        <w:rPr>
          <w:spacing w:val="-3"/>
          <w:sz w:val="22"/>
        </w:rPr>
        <w:t> </w:t>
      </w:r>
      <w:r>
        <w:rPr>
          <w:sz w:val="22"/>
        </w:rPr>
        <w:t>Determines</w:t>
      </w:r>
      <w:r>
        <w:rPr>
          <w:spacing w:val="-2"/>
          <w:sz w:val="22"/>
        </w:rPr>
        <w:t> </w:t>
      </w:r>
      <w:r>
        <w:rPr>
          <w:sz w:val="22"/>
        </w:rPr>
        <w:t>when</w:t>
      </w:r>
      <w:r>
        <w:rPr>
          <w:spacing w:val="-3"/>
          <w:sz w:val="22"/>
        </w:rPr>
        <w:t> </w:t>
      </w:r>
      <w:r>
        <w:rPr>
          <w:sz w:val="22"/>
        </w:rPr>
        <w:t>partnership</w:t>
      </w:r>
      <w:r>
        <w:rPr>
          <w:spacing w:val="-4"/>
          <w:sz w:val="22"/>
        </w:rPr>
        <w:t> </w:t>
      </w: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dissolved.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include</w:t>
      </w:r>
      <w:r>
        <w:rPr>
          <w:spacing w:val="-4"/>
          <w:sz w:val="22"/>
        </w:rPr>
        <w:t> </w:t>
      </w:r>
      <w:r>
        <w:rPr>
          <w:sz w:val="22"/>
        </w:rPr>
        <w:t>any contingencies that will cause termination.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68" w:lineRule="exact" w:before="0" w:after="0"/>
        <w:ind w:left="1079" w:right="0" w:hanging="359"/>
        <w:jc w:val="left"/>
        <w:rPr>
          <w:sz w:val="22"/>
        </w:rPr>
      </w:pPr>
      <w:r>
        <w:rPr>
          <w:sz w:val="22"/>
        </w:rPr>
        <w:t>Partner</w:t>
      </w:r>
      <w:r>
        <w:rPr>
          <w:spacing w:val="-8"/>
          <w:sz w:val="22"/>
        </w:rPr>
        <w:t> </w:t>
      </w:r>
      <w:r>
        <w:rPr>
          <w:sz w:val="22"/>
        </w:rPr>
        <w:t>identification:</w:t>
      </w:r>
      <w:r>
        <w:rPr>
          <w:spacing w:val="-7"/>
          <w:sz w:val="22"/>
        </w:rPr>
        <w:t> </w:t>
      </w:r>
      <w:r>
        <w:rPr>
          <w:sz w:val="22"/>
        </w:rPr>
        <w:t>List</w:t>
      </w:r>
      <w:r>
        <w:rPr>
          <w:spacing w:val="-7"/>
          <w:sz w:val="22"/>
        </w:rPr>
        <w:t> </w:t>
      </w:r>
      <w:r>
        <w:rPr>
          <w:sz w:val="22"/>
        </w:rPr>
        <w:t>full</w:t>
      </w:r>
      <w:r>
        <w:rPr>
          <w:spacing w:val="-7"/>
          <w:sz w:val="22"/>
        </w:rPr>
        <w:t> </w:t>
      </w:r>
      <w:r>
        <w:rPr>
          <w:sz w:val="22"/>
        </w:rPr>
        <w:t>name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address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each</w:t>
      </w:r>
      <w:r>
        <w:rPr>
          <w:spacing w:val="-7"/>
          <w:sz w:val="22"/>
        </w:rPr>
        <w:t> </w:t>
      </w:r>
      <w:r>
        <w:rPr>
          <w:sz w:val="22"/>
        </w:rPr>
        <w:t>partner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Appendix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A.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1081" w:val="left" w:leader="none"/>
        </w:tabs>
        <w:spacing w:line="259" w:lineRule="auto" w:before="22" w:after="0"/>
        <w:ind w:left="1081" w:right="190" w:hanging="361"/>
        <w:jc w:val="left"/>
        <w:rPr>
          <w:sz w:val="22"/>
        </w:rPr>
      </w:pPr>
      <w:r>
        <w:rPr>
          <w:sz w:val="22"/>
        </w:rPr>
        <w:t>Percent ownership: Defines the percentage of interest each partner owns of the business, listed in Appendix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section</w:t>
      </w:r>
      <w:r>
        <w:rPr>
          <w:spacing w:val="-4"/>
          <w:sz w:val="22"/>
        </w:rPr>
        <w:t> </w:t>
      </w:r>
      <w:r>
        <w:rPr>
          <w:sz w:val="22"/>
        </w:rPr>
        <w:t>also</w:t>
      </w:r>
      <w:r>
        <w:rPr>
          <w:spacing w:val="-3"/>
          <w:sz w:val="22"/>
        </w:rPr>
        <w:t> </w:t>
      </w:r>
      <w:r>
        <w:rPr>
          <w:sz w:val="22"/>
        </w:rPr>
        <w:t>states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partner’s</w:t>
      </w:r>
      <w:r>
        <w:rPr>
          <w:spacing w:val="-4"/>
          <w:sz w:val="22"/>
        </w:rPr>
        <w:t> </w:t>
      </w:r>
      <w:r>
        <w:rPr>
          <w:sz w:val="22"/>
        </w:rPr>
        <w:t>interest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business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considered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partner’s personal property, and that the partner has no interest in specific company property.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1081" w:val="left" w:leader="none"/>
        </w:tabs>
        <w:spacing w:line="259" w:lineRule="auto" w:before="0" w:after="0"/>
        <w:ind w:left="1081" w:right="338" w:hanging="361"/>
        <w:jc w:val="left"/>
        <w:rPr>
          <w:sz w:val="22"/>
        </w:rPr>
      </w:pPr>
      <w:r>
        <w:rPr>
          <w:sz w:val="22"/>
        </w:rPr>
        <w:t>Decision-making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dispute</w:t>
      </w:r>
      <w:r>
        <w:rPr>
          <w:spacing w:val="-4"/>
          <w:sz w:val="22"/>
        </w:rPr>
        <w:t> </w:t>
      </w:r>
      <w:r>
        <w:rPr>
          <w:sz w:val="22"/>
        </w:rPr>
        <w:t>resolution:</w:t>
      </w:r>
      <w:r>
        <w:rPr>
          <w:spacing w:val="-3"/>
          <w:sz w:val="22"/>
        </w:rPr>
        <w:t> </w:t>
      </w:r>
      <w:r>
        <w:rPr>
          <w:sz w:val="22"/>
        </w:rPr>
        <w:t>Identifies</w:t>
      </w:r>
      <w:r>
        <w:rPr>
          <w:spacing w:val="-4"/>
          <w:sz w:val="22"/>
        </w:rPr>
        <w:t> </w:t>
      </w:r>
      <w:r>
        <w:rPr>
          <w:sz w:val="22"/>
        </w:rPr>
        <w:t>voting</w:t>
      </w:r>
      <w:r>
        <w:rPr>
          <w:spacing w:val="-4"/>
          <w:sz w:val="22"/>
        </w:rPr>
        <w:t> </w:t>
      </w:r>
      <w:r>
        <w:rPr>
          <w:sz w:val="22"/>
        </w:rPr>
        <w:t>power,</w:t>
      </w:r>
      <w:r>
        <w:rPr>
          <w:spacing w:val="-2"/>
          <w:sz w:val="22"/>
        </w:rPr>
        <w:t> </w:t>
      </w:r>
      <w:r>
        <w:rPr>
          <w:sz w:val="22"/>
        </w:rPr>
        <w:t>how</w:t>
      </w:r>
      <w:r>
        <w:rPr>
          <w:spacing w:val="-4"/>
          <w:sz w:val="22"/>
        </w:rPr>
        <w:t> </w:t>
      </w:r>
      <w:r>
        <w:rPr>
          <w:sz w:val="22"/>
        </w:rPr>
        <w:t>major</w:t>
      </w:r>
      <w:r>
        <w:rPr>
          <w:spacing w:val="-4"/>
          <w:sz w:val="22"/>
        </w:rPr>
        <w:t> </w:t>
      </w:r>
      <w:r>
        <w:rPr>
          <w:sz w:val="22"/>
        </w:rPr>
        <w:t>decisions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materially impact the business are made (simple majority, unanimous vote, etc.), and how disputes will be resolved.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includes</w:t>
      </w:r>
      <w:r>
        <w:rPr>
          <w:spacing w:val="-1"/>
          <w:sz w:val="22"/>
        </w:rPr>
        <w:t> </w:t>
      </w:r>
      <w:r>
        <w:rPr>
          <w:sz w:val="22"/>
        </w:rPr>
        <w:t>how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move</w:t>
      </w:r>
      <w:r>
        <w:rPr>
          <w:spacing w:val="-2"/>
          <w:sz w:val="22"/>
        </w:rPr>
        <w:t> </w:t>
      </w:r>
      <w:r>
        <w:rPr>
          <w:sz w:val="22"/>
        </w:rPr>
        <w:t>forward</w:t>
      </w:r>
      <w:r>
        <w:rPr>
          <w:spacing w:val="-3"/>
          <w:sz w:val="22"/>
        </w:rPr>
        <w:t> </w:t>
      </w:r>
      <w:r>
        <w:rPr>
          <w:sz w:val="22"/>
        </w:rPr>
        <w:t>when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consensus</w:t>
      </w:r>
      <w:r>
        <w:rPr>
          <w:spacing w:val="-1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reached.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recommended that no “ties” are allowed in order to avoid gridlock.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1081" w:val="left" w:leader="none"/>
        </w:tabs>
        <w:spacing w:line="259" w:lineRule="auto" w:before="0" w:after="0"/>
        <w:ind w:left="1081" w:right="194" w:hanging="361"/>
        <w:jc w:val="left"/>
        <w:rPr>
          <w:sz w:val="22"/>
        </w:rPr>
      </w:pPr>
      <w:r>
        <w:rPr>
          <w:sz w:val="22"/>
        </w:rPr>
        <w:t>Capital contribution: States the amount of capital (physical property or cash) each person is initially putting</w:t>
      </w:r>
      <w:r>
        <w:rPr>
          <w:spacing w:val="-3"/>
          <w:sz w:val="22"/>
        </w:rPr>
        <w:t> </w:t>
      </w:r>
      <w:r>
        <w:rPr>
          <w:sz w:val="22"/>
        </w:rPr>
        <w:t>into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business,</w:t>
      </w:r>
      <w:r>
        <w:rPr>
          <w:spacing w:val="-4"/>
          <w:sz w:val="22"/>
        </w:rPr>
        <w:t> </w:t>
      </w:r>
      <w:r>
        <w:rPr>
          <w:sz w:val="22"/>
        </w:rPr>
        <w:t>listed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Appendix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also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cover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planned</w:t>
      </w:r>
      <w:r>
        <w:rPr>
          <w:spacing w:val="-4"/>
          <w:sz w:val="22"/>
        </w:rPr>
        <w:t> </w:t>
      </w:r>
      <w:r>
        <w:rPr>
          <w:sz w:val="22"/>
        </w:rPr>
        <w:t>future</w:t>
      </w:r>
      <w:r>
        <w:rPr>
          <w:spacing w:val="-3"/>
          <w:sz w:val="22"/>
        </w:rPr>
        <w:t> </w:t>
      </w:r>
      <w:r>
        <w:rPr>
          <w:sz w:val="22"/>
        </w:rPr>
        <w:t>contributions and how unplanned needs for capital will be addressed.</w:t>
      </w:r>
    </w:p>
    <w:p>
      <w:pPr>
        <w:spacing w:line="259" w:lineRule="auto" w:before="197"/>
        <w:ind w:left="1225" w:right="920" w:firstLine="0"/>
        <w:jc w:val="left"/>
        <w:rPr>
          <w:i/>
          <w:sz w:val="22"/>
        </w:rPr>
      </w:pPr>
      <w:r>
        <w:rPr>
          <w:i/>
          <w:color w:val="3E3E3E"/>
          <w:sz w:val="22"/>
        </w:rPr>
        <w:t>Note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that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the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relative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proportion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of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capital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contribution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doesn’t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necessarily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define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the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%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of</w:t>
      </w:r>
      <w:r>
        <w:rPr>
          <w:i/>
          <w:color w:val="3E3E3E"/>
          <w:sz w:val="22"/>
        </w:rPr>
        <w:t> business ownership or decision-making authority. Each of these can be determined independently of the other.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1081" w:val="left" w:leader="none"/>
        </w:tabs>
        <w:spacing w:line="259" w:lineRule="auto" w:before="160" w:after="0"/>
        <w:ind w:left="1081" w:right="275" w:hanging="361"/>
        <w:jc w:val="left"/>
        <w:rPr>
          <w:sz w:val="22"/>
        </w:rPr>
      </w:pPr>
      <w:r>
        <w:rPr>
          <w:sz w:val="22"/>
        </w:rPr>
        <w:t>Partner</w:t>
      </w:r>
      <w:r>
        <w:rPr>
          <w:spacing w:val="-3"/>
          <w:sz w:val="22"/>
        </w:rPr>
        <w:t> </w:t>
      </w:r>
      <w:r>
        <w:rPr>
          <w:sz w:val="22"/>
        </w:rPr>
        <w:t>salaries:</w:t>
      </w:r>
      <w:r>
        <w:rPr>
          <w:spacing w:val="-3"/>
          <w:sz w:val="22"/>
        </w:rPr>
        <w:t> </w:t>
      </w:r>
      <w:r>
        <w:rPr>
          <w:sz w:val="22"/>
        </w:rPr>
        <w:t>Defines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regular</w:t>
      </w:r>
      <w:r>
        <w:rPr>
          <w:spacing w:val="-2"/>
          <w:sz w:val="22"/>
        </w:rPr>
        <w:t> </w:t>
      </w:r>
      <w:r>
        <w:rPr>
          <w:sz w:val="22"/>
        </w:rPr>
        <w:t>salary,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any,</w:t>
      </w:r>
      <w:r>
        <w:rPr>
          <w:spacing w:val="-3"/>
          <w:sz w:val="22"/>
        </w:rPr>
        <w:t> </w:t>
      </w:r>
      <w:r>
        <w:rPr>
          <w:sz w:val="22"/>
        </w:rPr>
        <w:t>which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paid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each</w:t>
      </w:r>
      <w:r>
        <w:rPr>
          <w:spacing w:val="-2"/>
          <w:sz w:val="22"/>
        </w:rPr>
        <w:t> </w:t>
      </w:r>
      <w:r>
        <w:rPr>
          <w:sz w:val="22"/>
        </w:rPr>
        <w:t>partner.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section</w:t>
      </w:r>
      <w:r>
        <w:rPr>
          <w:spacing w:val="-3"/>
          <w:sz w:val="22"/>
        </w:rPr>
        <w:t> </w:t>
      </w:r>
      <w:r>
        <w:rPr>
          <w:sz w:val="22"/>
        </w:rPr>
        <w:t>also addresses how future salary increases and/or decreases will be determined.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1081" w:val="left" w:leader="none"/>
        </w:tabs>
        <w:spacing w:line="259" w:lineRule="auto" w:before="0" w:after="0"/>
        <w:ind w:left="1081" w:right="144" w:hanging="361"/>
        <w:jc w:val="left"/>
        <w:rPr>
          <w:sz w:val="22"/>
        </w:rPr>
      </w:pPr>
      <w:r>
        <w:rPr>
          <w:sz w:val="22"/>
        </w:rPr>
        <w:t>Allocation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profits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losses:</w:t>
      </w:r>
      <w:r>
        <w:rPr>
          <w:spacing w:val="-3"/>
          <w:sz w:val="22"/>
        </w:rPr>
        <w:t> </w:t>
      </w:r>
      <w:r>
        <w:rPr>
          <w:sz w:val="22"/>
        </w:rPr>
        <w:t>Determines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percentage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interest</w:t>
      </w:r>
      <w:r>
        <w:rPr>
          <w:spacing w:val="-3"/>
          <w:sz w:val="22"/>
        </w:rPr>
        <w:t> </w:t>
      </w:r>
      <w:r>
        <w:rPr>
          <w:sz w:val="22"/>
        </w:rPr>
        <w:t>each</w:t>
      </w:r>
      <w:r>
        <w:rPr>
          <w:spacing w:val="-3"/>
          <w:sz w:val="22"/>
        </w:rPr>
        <w:t> </w:t>
      </w:r>
      <w:r>
        <w:rPr>
          <w:sz w:val="22"/>
        </w:rPr>
        <w:t>partner</w:t>
      </w:r>
      <w:r>
        <w:rPr>
          <w:spacing w:val="-3"/>
          <w:sz w:val="22"/>
        </w:rPr>
        <w:t> </w:t>
      </w:r>
      <w:r>
        <w:rPr>
          <w:sz w:val="22"/>
        </w:rPr>
        <w:t>owns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profits and losses of the business.</w:t>
      </w:r>
    </w:p>
    <w:p>
      <w:pPr>
        <w:spacing w:line="259" w:lineRule="auto" w:before="199"/>
        <w:ind w:left="1225" w:right="764" w:firstLine="0"/>
        <w:jc w:val="left"/>
        <w:rPr>
          <w:i/>
          <w:sz w:val="22"/>
        </w:rPr>
      </w:pPr>
      <w:r>
        <w:rPr>
          <w:i/>
          <w:color w:val="3E3E3E"/>
          <w:sz w:val="22"/>
        </w:rPr>
        <w:t>Note</w:t>
      </w:r>
      <w:r>
        <w:rPr>
          <w:i/>
          <w:color w:val="3E3E3E"/>
          <w:spacing w:val="-2"/>
          <w:sz w:val="22"/>
        </w:rPr>
        <w:t> </w:t>
      </w:r>
      <w:r>
        <w:rPr>
          <w:i/>
          <w:color w:val="3E3E3E"/>
          <w:sz w:val="22"/>
        </w:rPr>
        <w:t>that</w:t>
      </w:r>
      <w:r>
        <w:rPr>
          <w:i/>
          <w:color w:val="3E3E3E"/>
          <w:spacing w:val="-2"/>
          <w:sz w:val="22"/>
        </w:rPr>
        <w:t> </w:t>
      </w:r>
      <w:r>
        <w:rPr>
          <w:i/>
          <w:color w:val="3E3E3E"/>
          <w:sz w:val="22"/>
        </w:rPr>
        <w:t>taxes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may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be</w:t>
      </w:r>
      <w:r>
        <w:rPr>
          <w:i/>
          <w:color w:val="3E3E3E"/>
          <w:spacing w:val="-2"/>
          <w:sz w:val="22"/>
        </w:rPr>
        <w:t> </w:t>
      </w:r>
      <w:r>
        <w:rPr>
          <w:i/>
          <w:color w:val="3E3E3E"/>
          <w:sz w:val="22"/>
        </w:rPr>
        <w:t>calculated</w:t>
      </w:r>
      <w:r>
        <w:rPr>
          <w:i/>
          <w:color w:val="3E3E3E"/>
          <w:spacing w:val="-2"/>
          <w:sz w:val="22"/>
        </w:rPr>
        <w:t> </w:t>
      </w:r>
      <w:r>
        <w:rPr>
          <w:i/>
          <w:color w:val="3E3E3E"/>
          <w:sz w:val="22"/>
        </w:rPr>
        <w:t>based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on</w:t>
      </w:r>
      <w:r>
        <w:rPr>
          <w:i/>
          <w:color w:val="3E3E3E"/>
          <w:spacing w:val="-2"/>
          <w:sz w:val="22"/>
        </w:rPr>
        <w:t> </w:t>
      </w:r>
      <w:r>
        <w:rPr>
          <w:i/>
          <w:color w:val="3E3E3E"/>
          <w:sz w:val="22"/>
        </w:rPr>
        <w:t>the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allocation</w:t>
      </w:r>
      <w:r>
        <w:rPr>
          <w:i/>
          <w:color w:val="3E3E3E"/>
          <w:spacing w:val="-2"/>
          <w:sz w:val="22"/>
        </w:rPr>
        <w:t> </w:t>
      </w:r>
      <w:r>
        <w:rPr>
          <w:i/>
          <w:color w:val="3E3E3E"/>
          <w:sz w:val="22"/>
        </w:rPr>
        <w:t>of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profits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and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losses,</w:t>
      </w:r>
      <w:r>
        <w:rPr>
          <w:i/>
          <w:color w:val="3E3E3E"/>
          <w:spacing w:val="-1"/>
          <w:sz w:val="22"/>
        </w:rPr>
        <w:t> </w:t>
      </w:r>
      <w:r>
        <w:rPr>
          <w:i/>
          <w:color w:val="3E3E3E"/>
          <w:sz w:val="22"/>
        </w:rPr>
        <w:t>not</w:t>
      </w:r>
      <w:r>
        <w:rPr>
          <w:i/>
          <w:color w:val="3E3E3E"/>
          <w:spacing w:val="-2"/>
          <w:sz w:val="22"/>
        </w:rPr>
        <w:t> </w:t>
      </w:r>
      <w:r>
        <w:rPr>
          <w:i/>
          <w:color w:val="3E3E3E"/>
          <w:sz w:val="22"/>
        </w:rPr>
        <w:t>the</w:t>
      </w:r>
      <w:r>
        <w:rPr>
          <w:i/>
          <w:color w:val="3E3E3E"/>
          <w:spacing w:val="-2"/>
          <w:sz w:val="22"/>
        </w:rPr>
        <w:t> </w:t>
      </w:r>
      <w:r>
        <w:rPr>
          <w:i/>
          <w:color w:val="3E3E3E"/>
          <w:sz w:val="22"/>
        </w:rPr>
        <w:t>actual</w:t>
      </w:r>
      <w:r>
        <w:rPr>
          <w:i/>
          <w:color w:val="3E3E3E"/>
          <w:sz w:val="22"/>
        </w:rPr>
        <w:t> distribution of those profits/losses if this is the case. Each partner should ensure they have sufficient cash flow to pay income and self-employment taxes in the event the business is profitable but the distribution is insufficient to pay those taxes.</w:t>
      </w:r>
    </w:p>
    <w:p>
      <w:pPr>
        <w:spacing w:after="0" w:line="259" w:lineRule="auto"/>
        <w:jc w:val="left"/>
        <w:rPr>
          <w:i/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776" w:footer="1044" w:top="1380" w:bottom="1240" w:left="720" w:right="1080"/>
          <w:pgNumType w:start="1"/>
        </w:sectPr>
      </w:pPr>
    </w:p>
    <w:p>
      <w:pPr>
        <w:spacing w:line="259" w:lineRule="auto" w:before="45"/>
        <w:ind w:left="1224" w:right="1072" w:firstLine="0"/>
        <w:jc w:val="both"/>
        <w:rPr>
          <w:i/>
          <w:sz w:val="22"/>
        </w:rPr>
      </w:pPr>
      <w:r>
        <w:rPr>
          <w:i/>
          <w:color w:val="3E3E3E"/>
          <w:sz w:val="22"/>
          <w:u w:val="single" w:color="3E3E3E"/>
        </w:rPr>
        <w:t>Caution</w:t>
      </w:r>
      <w:r>
        <w:rPr>
          <w:i/>
          <w:color w:val="3E3E3E"/>
          <w:sz w:val="22"/>
          <w:u w:val="none"/>
        </w:rPr>
        <w:t>: Care must be taken</w:t>
      </w:r>
      <w:r>
        <w:rPr>
          <w:i/>
          <w:color w:val="3E3E3E"/>
          <w:spacing w:val="-1"/>
          <w:sz w:val="22"/>
          <w:u w:val="none"/>
        </w:rPr>
        <w:t> </w:t>
      </w:r>
      <w:r>
        <w:rPr>
          <w:i/>
          <w:color w:val="3E3E3E"/>
          <w:sz w:val="22"/>
          <w:u w:val="none"/>
        </w:rPr>
        <w:t>if the % allocation of profits and losses doesn’t</w:t>
      </w:r>
      <w:r>
        <w:rPr>
          <w:i/>
          <w:color w:val="3E3E3E"/>
          <w:spacing w:val="-1"/>
          <w:sz w:val="22"/>
          <w:u w:val="none"/>
        </w:rPr>
        <w:t> </w:t>
      </w:r>
      <w:r>
        <w:rPr>
          <w:i/>
          <w:color w:val="3E3E3E"/>
          <w:sz w:val="22"/>
          <w:u w:val="none"/>
        </w:rPr>
        <w:t>match</w:t>
      </w:r>
      <w:r>
        <w:rPr>
          <w:i/>
          <w:color w:val="3E3E3E"/>
          <w:spacing w:val="-1"/>
          <w:sz w:val="22"/>
          <w:u w:val="none"/>
        </w:rPr>
        <w:t> </w:t>
      </w:r>
      <w:r>
        <w:rPr>
          <w:i/>
          <w:color w:val="3E3E3E"/>
          <w:sz w:val="22"/>
          <w:u w:val="none"/>
        </w:rPr>
        <w:t>the</w:t>
      </w:r>
      <w:r>
        <w:rPr>
          <w:i/>
          <w:color w:val="3E3E3E"/>
          <w:spacing w:val="-2"/>
          <w:sz w:val="22"/>
          <w:u w:val="none"/>
        </w:rPr>
        <w:t> </w:t>
      </w:r>
      <w:r>
        <w:rPr>
          <w:i/>
          <w:color w:val="3E3E3E"/>
          <w:sz w:val="22"/>
          <w:u w:val="none"/>
        </w:rPr>
        <w:t>% of</w:t>
      </w:r>
      <w:r>
        <w:rPr>
          <w:i/>
          <w:color w:val="3E3E3E"/>
          <w:sz w:val="22"/>
          <w:u w:val="none"/>
        </w:rPr>
        <w:t> ownership</w:t>
      </w:r>
      <w:r>
        <w:rPr>
          <w:i/>
          <w:color w:val="3E3E3E"/>
          <w:spacing w:val="-3"/>
          <w:sz w:val="22"/>
          <w:u w:val="none"/>
        </w:rPr>
        <w:t> </w:t>
      </w:r>
      <w:r>
        <w:rPr>
          <w:i/>
          <w:color w:val="3E3E3E"/>
          <w:sz w:val="22"/>
          <w:u w:val="none"/>
        </w:rPr>
        <w:t>for</w:t>
      </w:r>
      <w:r>
        <w:rPr>
          <w:i/>
          <w:color w:val="3E3E3E"/>
          <w:spacing w:val="-3"/>
          <w:sz w:val="22"/>
          <w:u w:val="none"/>
        </w:rPr>
        <w:t> </w:t>
      </w:r>
      <w:r>
        <w:rPr>
          <w:i/>
          <w:color w:val="3E3E3E"/>
          <w:sz w:val="22"/>
          <w:u w:val="none"/>
        </w:rPr>
        <w:t>each</w:t>
      </w:r>
      <w:r>
        <w:rPr>
          <w:i/>
          <w:color w:val="3E3E3E"/>
          <w:spacing w:val="-3"/>
          <w:sz w:val="22"/>
          <w:u w:val="none"/>
        </w:rPr>
        <w:t> </w:t>
      </w:r>
      <w:r>
        <w:rPr>
          <w:i/>
          <w:color w:val="3E3E3E"/>
          <w:sz w:val="22"/>
          <w:u w:val="none"/>
        </w:rPr>
        <w:t>partner.</w:t>
      </w:r>
      <w:r>
        <w:rPr>
          <w:i/>
          <w:color w:val="3E3E3E"/>
          <w:spacing w:val="-3"/>
          <w:sz w:val="22"/>
          <w:u w:val="none"/>
        </w:rPr>
        <w:t> </w:t>
      </w:r>
      <w:r>
        <w:rPr>
          <w:i/>
          <w:color w:val="3E3E3E"/>
          <w:sz w:val="22"/>
          <w:u w:val="none"/>
        </w:rPr>
        <w:t>The</w:t>
      </w:r>
      <w:r>
        <w:rPr>
          <w:i/>
          <w:color w:val="3E3E3E"/>
          <w:spacing w:val="-4"/>
          <w:sz w:val="22"/>
          <w:u w:val="none"/>
        </w:rPr>
        <w:t> </w:t>
      </w:r>
      <w:r>
        <w:rPr>
          <w:i/>
          <w:color w:val="3E3E3E"/>
          <w:sz w:val="22"/>
          <w:u w:val="none"/>
        </w:rPr>
        <w:t>IRS</w:t>
      </w:r>
      <w:r>
        <w:rPr>
          <w:i/>
          <w:color w:val="3E3E3E"/>
          <w:spacing w:val="-3"/>
          <w:sz w:val="22"/>
          <w:u w:val="none"/>
        </w:rPr>
        <w:t> </w:t>
      </w:r>
      <w:r>
        <w:rPr>
          <w:i/>
          <w:color w:val="3E3E3E"/>
          <w:sz w:val="22"/>
          <w:u w:val="none"/>
        </w:rPr>
        <w:t>is</w:t>
      </w:r>
      <w:r>
        <w:rPr>
          <w:i/>
          <w:color w:val="3E3E3E"/>
          <w:spacing w:val="-3"/>
          <w:sz w:val="22"/>
          <w:u w:val="none"/>
        </w:rPr>
        <w:t> </w:t>
      </w:r>
      <w:r>
        <w:rPr>
          <w:i/>
          <w:color w:val="3E3E3E"/>
          <w:sz w:val="22"/>
          <w:u w:val="none"/>
        </w:rPr>
        <w:t>wary</w:t>
      </w:r>
      <w:r>
        <w:rPr>
          <w:i/>
          <w:color w:val="3E3E3E"/>
          <w:spacing w:val="-4"/>
          <w:sz w:val="22"/>
          <w:u w:val="none"/>
        </w:rPr>
        <w:t> </w:t>
      </w:r>
      <w:r>
        <w:rPr>
          <w:i/>
          <w:color w:val="3E3E3E"/>
          <w:sz w:val="22"/>
          <w:u w:val="none"/>
        </w:rPr>
        <w:t>of</w:t>
      </w:r>
      <w:r>
        <w:rPr>
          <w:i/>
          <w:color w:val="3E3E3E"/>
          <w:spacing w:val="-3"/>
          <w:sz w:val="22"/>
          <w:u w:val="none"/>
        </w:rPr>
        <w:t> </w:t>
      </w:r>
      <w:r>
        <w:rPr>
          <w:i/>
          <w:color w:val="3E3E3E"/>
          <w:sz w:val="22"/>
          <w:u w:val="none"/>
        </w:rPr>
        <w:t>disproportionate</w:t>
      </w:r>
      <w:r>
        <w:rPr>
          <w:i/>
          <w:color w:val="3E3E3E"/>
          <w:spacing w:val="-3"/>
          <w:sz w:val="22"/>
          <w:u w:val="none"/>
        </w:rPr>
        <w:t> </w:t>
      </w:r>
      <w:r>
        <w:rPr>
          <w:i/>
          <w:color w:val="3E3E3E"/>
          <w:sz w:val="22"/>
          <w:u w:val="none"/>
        </w:rPr>
        <w:t>allocations</w:t>
      </w:r>
      <w:r>
        <w:rPr>
          <w:i/>
          <w:color w:val="3E3E3E"/>
          <w:spacing w:val="-3"/>
          <w:sz w:val="22"/>
          <w:u w:val="none"/>
        </w:rPr>
        <w:t> </w:t>
      </w:r>
      <w:r>
        <w:rPr>
          <w:i/>
          <w:color w:val="3E3E3E"/>
          <w:sz w:val="22"/>
          <w:u w:val="none"/>
        </w:rPr>
        <w:t>devised</w:t>
      </w:r>
      <w:r>
        <w:rPr>
          <w:i/>
          <w:color w:val="3E3E3E"/>
          <w:spacing w:val="-3"/>
          <w:sz w:val="22"/>
          <w:u w:val="none"/>
        </w:rPr>
        <w:t> </w:t>
      </w:r>
      <w:r>
        <w:rPr>
          <w:i/>
          <w:color w:val="3E3E3E"/>
          <w:sz w:val="22"/>
          <w:u w:val="none"/>
        </w:rPr>
        <w:t>to</w:t>
      </w:r>
      <w:r>
        <w:rPr>
          <w:i/>
          <w:color w:val="3E3E3E"/>
          <w:spacing w:val="-3"/>
          <w:sz w:val="22"/>
          <w:u w:val="none"/>
        </w:rPr>
        <w:t> </w:t>
      </w:r>
      <w:r>
        <w:rPr>
          <w:i/>
          <w:color w:val="3E3E3E"/>
          <w:sz w:val="22"/>
          <w:u w:val="none"/>
        </w:rPr>
        <w:t>avoid income taxes.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59" w:lineRule="auto" w:before="159" w:after="0"/>
        <w:ind w:left="1080" w:right="35" w:hanging="361"/>
        <w:jc w:val="left"/>
        <w:rPr>
          <w:sz w:val="22"/>
        </w:rPr>
      </w:pPr>
      <w:r>
        <w:rPr>
          <w:sz w:val="22"/>
        </w:rPr>
        <w:t>Distribution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assets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partners: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section</w:t>
      </w:r>
      <w:r>
        <w:rPr>
          <w:spacing w:val="-2"/>
          <w:sz w:val="22"/>
        </w:rPr>
        <w:t> </w:t>
      </w:r>
      <w:r>
        <w:rPr>
          <w:sz w:val="22"/>
        </w:rPr>
        <w:t>determines</w:t>
      </w:r>
      <w:r>
        <w:rPr>
          <w:spacing w:val="-3"/>
          <w:sz w:val="22"/>
        </w:rPr>
        <w:t> </w:t>
      </w:r>
      <w:r>
        <w:rPr>
          <w:sz w:val="22"/>
        </w:rPr>
        <w:t>when</w:t>
      </w:r>
      <w:r>
        <w:rPr>
          <w:spacing w:val="-1"/>
          <w:sz w:val="22"/>
        </w:rPr>
        <w:t> </w:t>
      </w:r>
      <w:r>
        <w:rPr>
          <w:sz w:val="22"/>
        </w:rPr>
        <w:t>owners’</w:t>
      </w:r>
      <w:r>
        <w:rPr>
          <w:spacing w:val="-3"/>
          <w:sz w:val="22"/>
        </w:rPr>
        <w:t> </w:t>
      </w:r>
      <w:r>
        <w:rPr>
          <w:sz w:val="22"/>
        </w:rPr>
        <w:t>equity</w:t>
      </w:r>
      <w:r>
        <w:rPr>
          <w:spacing w:val="-3"/>
          <w:sz w:val="22"/>
        </w:rPr>
        <w:t> </w:t>
      </w:r>
      <w:r>
        <w:rPr>
          <w:sz w:val="22"/>
        </w:rPr>
        <w:t>(accumulated</w:t>
      </w:r>
      <w:r>
        <w:rPr>
          <w:spacing w:val="-3"/>
          <w:sz w:val="22"/>
        </w:rPr>
        <w:t> </w:t>
      </w:r>
      <w:r>
        <w:rPr>
          <w:sz w:val="22"/>
        </w:rPr>
        <w:t>profits)</w:t>
      </w:r>
      <w:r>
        <w:rPr>
          <w:spacing w:val="-4"/>
          <w:sz w:val="22"/>
        </w:rPr>
        <w:t> </w:t>
      </w:r>
      <w:r>
        <w:rPr>
          <w:sz w:val="22"/>
        </w:rPr>
        <w:t>or other assets of the business will be distributed (paid out) and how assets will be allocated. It will likely require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definition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trigger</w:t>
      </w:r>
      <w:r>
        <w:rPr>
          <w:spacing w:val="-3"/>
          <w:sz w:val="22"/>
        </w:rPr>
        <w:t> </w:t>
      </w:r>
      <w:r>
        <w:rPr>
          <w:sz w:val="22"/>
        </w:rPr>
        <w:t>points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result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distribution.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section</w:t>
      </w:r>
      <w:r>
        <w:rPr>
          <w:spacing w:val="-2"/>
          <w:sz w:val="22"/>
        </w:rPr>
        <w:t> </w:t>
      </w:r>
      <w:r>
        <w:rPr>
          <w:sz w:val="22"/>
        </w:rPr>
        <w:t>should</w:t>
      </w:r>
      <w:r>
        <w:rPr>
          <w:spacing w:val="-3"/>
          <w:sz w:val="22"/>
        </w:rPr>
        <w:t> </w:t>
      </w:r>
      <w:r>
        <w:rPr>
          <w:sz w:val="22"/>
        </w:rPr>
        <w:t>also</w:t>
      </w:r>
      <w:r>
        <w:rPr>
          <w:spacing w:val="-2"/>
          <w:sz w:val="22"/>
        </w:rPr>
        <w:t> </w:t>
      </w:r>
      <w:r>
        <w:rPr>
          <w:sz w:val="22"/>
        </w:rPr>
        <w:t>identify</w:t>
      </w:r>
      <w:r>
        <w:rPr>
          <w:spacing w:val="-3"/>
          <w:sz w:val="22"/>
        </w:rPr>
        <w:t> </w:t>
      </w:r>
      <w:r>
        <w:rPr>
          <w:sz w:val="22"/>
        </w:rPr>
        <w:t>any reserve funds to be maintained in owners’ equity.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59" w:lineRule="auto" w:before="0" w:after="0"/>
        <w:ind w:left="1080" w:right="64" w:hanging="361"/>
        <w:jc w:val="left"/>
        <w:rPr>
          <w:sz w:val="22"/>
        </w:rPr>
      </w:pPr>
      <w:r>
        <w:rPr>
          <w:sz w:val="22"/>
        </w:rPr>
        <w:t>Expense</w:t>
      </w:r>
      <w:r>
        <w:rPr>
          <w:spacing w:val="-4"/>
          <w:sz w:val="22"/>
        </w:rPr>
        <w:t> </w:t>
      </w:r>
      <w:r>
        <w:rPr>
          <w:sz w:val="22"/>
        </w:rPr>
        <w:t>reimbursements: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payment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reimbursement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expenses</w:t>
      </w:r>
      <w:r>
        <w:rPr>
          <w:spacing w:val="-4"/>
          <w:sz w:val="22"/>
        </w:rPr>
        <w:t> </w:t>
      </w:r>
      <w:r>
        <w:rPr>
          <w:sz w:val="22"/>
        </w:rPr>
        <w:t>incurred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partner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not be considered a distribution or change in partner interest in the company. All expense reimbursements will be made in accordance with company policy.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59" w:lineRule="auto" w:before="0" w:after="0"/>
        <w:ind w:left="1080" w:right="68" w:hanging="361"/>
        <w:jc w:val="both"/>
        <w:rPr>
          <w:sz w:val="22"/>
        </w:rPr>
      </w:pPr>
      <w:r>
        <w:rPr>
          <w:sz w:val="22"/>
        </w:rPr>
        <w:t>Death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one or</w:t>
      </w:r>
      <w:r>
        <w:rPr>
          <w:spacing w:val="-2"/>
          <w:sz w:val="22"/>
        </w:rPr>
        <w:t> </w:t>
      </w:r>
      <w:r>
        <w:rPr>
          <w:sz w:val="22"/>
        </w:rPr>
        <w:t>more</w:t>
      </w:r>
      <w:r>
        <w:rPr>
          <w:spacing w:val="-2"/>
          <w:sz w:val="22"/>
        </w:rPr>
        <w:t> </w:t>
      </w:r>
      <w:r>
        <w:rPr>
          <w:sz w:val="22"/>
        </w:rPr>
        <w:t>partners:</w:t>
      </w:r>
      <w:r>
        <w:rPr>
          <w:spacing w:val="-2"/>
          <w:sz w:val="22"/>
        </w:rPr>
        <w:t> </w:t>
      </w:r>
      <w:r>
        <w:rPr>
          <w:sz w:val="22"/>
        </w:rPr>
        <w:t>Determines</w:t>
      </w:r>
      <w:r>
        <w:rPr>
          <w:spacing w:val="-2"/>
          <w:sz w:val="22"/>
        </w:rPr>
        <w:t> </w:t>
      </w:r>
      <w:r>
        <w:rPr>
          <w:sz w:val="22"/>
        </w:rPr>
        <w:t>what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happen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event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more</w:t>
      </w:r>
      <w:r>
        <w:rPr>
          <w:spacing w:val="-1"/>
          <w:sz w:val="22"/>
        </w:rPr>
        <w:t> </w:t>
      </w:r>
      <w:r>
        <w:rPr>
          <w:sz w:val="22"/>
        </w:rPr>
        <w:t>partners</w:t>
      </w:r>
      <w:r>
        <w:rPr>
          <w:spacing w:val="-2"/>
          <w:sz w:val="22"/>
        </w:rPr>
        <w:t> </w:t>
      </w:r>
      <w:r>
        <w:rPr>
          <w:sz w:val="22"/>
        </w:rPr>
        <w:t>dies. This</w:t>
      </w:r>
      <w:r>
        <w:rPr>
          <w:spacing w:val="-4"/>
          <w:sz w:val="22"/>
        </w:rPr>
        <w:t> </w:t>
      </w:r>
      <w:r>
        <w:rPr>
          <w:sz w:val="22"/>
        </w:rPr>
        <w:t>section</w:t>
      </w:r>
      <w:r>
        <w:rPr>
          <w:spacing w:val="-4"/>
          <w:sz w:val="22"/>
        </w:rPr>
        <w:t> </w:t>
      </w:r>
      <w:r>
        <w:rPr>
          <w:sz w:val="22"/>
        </w:rPr>
        <w:t>identifies</w:t>
      </w:r>
      <w:r>
        <w:rPr>
          <w:spacing w:val="-4"/>
          <w:sz w:val="22"/>
        </w:rPr>
        <w:t> </w:t>
      </w:r>
      <w:r>
        <w:rPr>
          <w:sz w:val="22"/>
        </w:rPr>
        <w:t>how</w:t>
      </w:r>
      <w:r>
        <w:rPr>
          <w:spacing w:val="-3"/>
          <w:sz w:val="22"/>
        </w:rPr>
        <w:t> </w:t>
      </w:r>
      <w:r>
        <w:rPr>
          <w:sz w:val="22"/>
        </w:rPr>
        <w:t>ownership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revised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how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deceased</w:t>
      </w:r>
      <w:r>
        <w:rPr>
          <w:spacing w:val="-3"/>
          <w:sz w:val="22"/>
        </w:rPr>
        <w:t> </w:t>
      </w:r>
      <w:r>
        <w:rPr>
          <w:sz w:val="22"/>
        </w:rPr>
        <w:t>partners’</w:t>
      </w:r>
      <w:r>
        <w:rPr>
          <w:spacing w:val="-4"/>
          <w:sz w:val="22"/>
        </w:rPr>
        <w:t> </w:t>
      </w:r>
      <w:r>
        <w:rPr>
          <w:sz w:val="22"/>
        </w:rPr>
        <w:t>equity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change hands and to whom.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59" w:lineRule="auto" w:before="0" w:after="0"/>
        <w:ind w:left="1080" w:right="200" w:hanging="361"/>
        <w:jc w:val="both"/>
        <w:rPr>
          <w:sz w:val="22"/>
        </w:rPr>
      </w:pPr>
      <w:r>
        <w:rPr>
          <w:sz w:val="22"/>
        </w:rPr>
        <w:t>Disability:</w:t>
      </w:r>
      <w:r>
        <w:rPr>
          <w:spacing w:val="-3"/>
          <w:sz w:val="22"/>
        </w:rPr>
        <w:t> </w:t>
      </w:r>
      <w:r>
        <w:rPr>
          <w:sz w:val="22"/>
        </w:rPr>
        <w:t>Determines</w:t>
      </w:r>
      <w:r>
        <w:rPr>
          <w:spacing w:val="-3"/>
          <w:sz w:val="22"/>
        </w:rPr>
        <w:t> </w:t>
      </w:r>
      <w:r>
        <w:rPr>
          <w:sz w:val="22"/>
        </w:rPr>
        <w:t>how</w:t>
      </w:r>
      <w:r>
        <w:rPr>
          <w:spacing w:val="-3"/>
          <w:sz w:val="22"/>
        </w:rPr>
        <w:t> </w:t>
      </w:r>
      <w:r>
        <w:rPr>
          <w:sz w:val="22"/>
        </w:rPr>
        <w:t>responsibilities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change</w:t>
      </w:r>
      <w:r>
        <w:rPr>
          <w:spacing w:val="-3"/>
          <w:sz w:val="22"/>
        </w:rPr>
        <w:t> </w:t>
      </w:r>
      <w:r>
        <w:rPr>
          <w:sz w:val="22"/>
        </w:rPr>
        <w:t>when</w:t>
      </w:r>
      <w:r>
        <w:rPr>
          <w:spacing w:val="-3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partners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unable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work</w:t>
      </w:r>
      <w:r>
        <w:rPr>
          <w:spacing w:val="-3"/>
          <w:sz w:val="22"/>
        </w:rPr>
        <w:t> </w:t>
      </w:r>
      <w:r>
        <w:rPr>
          <w:sz w:val="22"/>
        </w:rPr>
        <w:t>due to physical or mental impairment.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68" w:lineRule="exact" w:before="0" w:after="0"/>
        <w:ind w:left="1079" w:right="0" w:hanging="359"/>
        <w:jc w:val="both"/>
        <w:rPr>
          <w:sz w:val="22"/>
        </w:rPr>
      </w:pPr>
      <w:r>
        <w:rPr>
          <w:sz w:val="22"/>
        </w:rPr>
        <w:t>Insurance:</w:t>
      </w:r>
      <w:r>
        <w:rPr>
          <w:spacing w:val="-8"/>
          <w:sz w:val="22"/>
        </w:rPr>
        <w:t> </w:t>
      </w:r>
      <w:r>
        <w:rPr>
          <w:sz w:val="22"/>
        </w:rPr>
        <w:t>Stipulates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minimum</w:t>
      </w:r>
      <w:r>
        <w:rPr>
          <w:spacing w:val="-8"/>
          <w:sz w:val="22"/>
        </w:rPr>
        <w:t> </w:t>
      </w:r>
      <w:r>
        <w:rPr>
          <w:sz w:val="22"/>
        </w:rPr>
        <w:t>insurance</w:t>
      </w:r>
      <w:r>
        <w:rPr>
          <w:spacing w:val="-8"/>
          <w:sz w:val="22"/>
        </w:rPr>
        <w:t> </w:t>
      </w:r>
      <w:r>
        <w:rPr>
          <w:sz w:val="22"/>
        </w:rPr>
        <w:t>that</w:t>
      </w:r>
      <w:r>
        <w:rPr>
          <w:spacing w:val="-7"/>
          <w:sz w:val="22"/>
        </w:rPr>
        <w:t> </w:t>
      </w:r>
      <w:r>
        <w:rPr>
          <w:sz w:val="22"/>
        </w:rPr>
        <w:t>will</w:t>
      </w:r>
      <w:r>
        <w:rPr>
          <w:spacing w:val="-9"/>
          <w:sz w:val="22"/>
        </w:rPr>
        <w:t> </w:t>
      </w:r>
      <w:r>
        <w:rPr>
          <w:sz w:val="22"/>
        </w:rPr>
        <w:t>be</w:t>
      </w:r>
      <w:r>
        <w:rPr>
          <w:spacing w:val="-7"/>
          <w:sz w:val="22"/>
        </w:rPr>
        <w:t> </w:t>
      </w:r>
      <w:r>
        <w:rPr>
          <w:sz w:val="22"/>
        </w:rPr>
        <w:t>maintained</w:t>
      </w:r>
      <w:r>
        <w:rPr>
          <w:spacing w:val="-8"/>
          <w:sz w:val="22"/>
        </w:rPr>
        <w:t> </w:t>
      </w:r>
      <w:r>
        <w:rPr>
          <w:sz w:val="22"/>
        </w:rPr>
        <w:t>by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company.</w:t>
      </w:r>
    </w:p>
    <w:p>
      <w:pPr>
        <w:spacing w:line="259" w:lineRule="auto" w:before="219"/>
        <w:ind w:left="1225" w:right="920" w:firstLine="0"/>
        <w:jc w:val="left"/>
        <w:rPr>
          <w:i/>
          <w:sz w:val="22"/>
        </w:rPr>
      </w:pPr>
      <w:r>
        <w:rPr>
          <w:i/>
          <w:color w:val="3E3E3E"/>
          <w:sz w:val="22"/>
        </w:rPr>
        <w:t>It is recommended that life insurance is taken out on all partners. Proceeds from the</w:t>
      </w:r>
      <w:r>
        <w:rPr>
          <w:i/>
          <w:color w:val="3E3E3E"/>
          <w:sz w:val="22"/>
        </w:rPr>
        <w:t> insurance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payout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to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be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used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to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pay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off</w:t>
      </w:r>
      <w:r>
        <w:rPr>
          <w:i/>
          <w:color w:val="3E3E3E"/>
          <w:spacing w:val="-1"/>
          <w:sz w:val="22"/>
        </w:rPr>
        <w:t> </w:t>
      </w:r>
      <w:r>
        <w:rPr>
          <w:i/>
          <w:color w:val="3E3E3E"/>
          <w:sz w:val="22"/>
        </w:rPr>
        <w:t>the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deceased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partner’s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interest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to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his/her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estate</w:t>
      </w:r>
      <w:r>
        <w:rPr>
          <w:i/>
          <w:color w:val="3E3E3E"/>
          <w:spacing w:val="-5"/>
          <w:sz w:val="22"/>
        </w:rPr>
        <w:t> </w:t>
      </w:r>
      <w:r>
        <w:rPr>
          <w:i/>
          <w:color w:val="3E3E3E"/>
          <w:sz w:val="22"/>
        </w:rPr>
        <w:t>or otherwise execute the partnership agreement.</w:t>
      </w:r>
    </w:p>
    <w:p>
      <w:pPr>
        <w:pStyle w:val="BodyText"/>
        <w:spacing w:before="20"/>
        <w:ind w:left="0" w:firstLine="0"/>
        <w:rPr>
          <w:i/>
        </w:rPr>
      </w:pPr>
    </w:p>
    <w:p>
      <w:pPr>
        <w:spacing w:line="259" w:lineRule="auto" w:before="0"/>
        <w:ind w:left="1225" w:right="920" w:firstLine="0"/>
        <w:jc w:val="left"/>
        <w:rPr>
          <w:i/>
          <w:sz w:val="22"/>
        </w:rPr>
      </w:pPr>
      <w:r>
        <w:rPr>
          <w:i/>
          <w:color w:val="3E3E3E"/>
          <w:sz w:val="22"/>
        </w:rPr>
        <w:t>Disability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insurance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should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also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be</w:t>
      </w:r>
      <w:r>
        <w:rPr>
          <w:i/>
          <w:color w:val="3E3E3E"/>
          <w:spacing w:val="-5"/>
          <w:sz w:val="22"/>
        </w:rPr>
        <w:t> </w:t>
      </w:r>
      <w:r>
        <w:rPr>
          <w:i/>
          <w:color w:val="3E3E3E"/>
          <w:sz w:val="22"/>
        </w:rPr>
        <w:t>required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for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each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partner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to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compensate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the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company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if</w:t>
      </w:r>
      <w:r>
        <w:rPr>
          <w:i/>
          <w:color w:val="3E3E3E"/>
          <w:sz w:val="22"/>
        </w:rPr>
        <w:t> critical duties need to be outsourced during a partner’s absence.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160" w:after="0"/>
        <w:ind w:left="1080" w:right="0" w:hanging="359"/>
        <w:jc w:val="left"/>
        <w:rPr>
          <w:sz w:val="22"/>
        </w:rPr>
      </w:pPr>
      <w:r>
        <w:rPr>
          <w:sz w:val="22"/>
        </w:rPr>
        <w:t>Change</w:t>
      </w:r>
      <w:r>
        <w:rPr>
          <w:spacing w:val="-10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partnership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structure:</w:t>
      </w:r>
    </w:p>
    <w:p>
      <w:pPr>
        <w:pStyle w:val="ListParagraph"/>
        <w:numPr>
          <w:ilvl w:val="1"/>
          <w:numId w:val="1"/>
        </w:numPr>
        <w:tabs>
          <w:tab w:pos="1801" w:val="left" w:leader="none"/>
        </w:tabs>
        <w:spacing w:line="259" w:lineRule="auto" w:before="21" w:after="0"/>
        <w:ind w:left="1801" w:right="694" w:hanging="360"/>
        <w:jc w:val="left"/>
        <w:rPr>
          <w:sz w:val="22"/>
        </w:rPr>
      </w:pPr>
      <w:r>
        <w:rPr>
          <w:sz w:val="22"/>
        </w:rPr>
        <w:t>Dissolution:</w:t>
      </w:r>
      <w:r>
        <w:rPr>
          <w:spacing w:val="-3"/>
          <w:sz w:val="22"/>
        </w:rPr>
        <w:t> </w:t>
      </w:r>
      <w:r>
        <w:rPr>
          <w:sz w:val="22"/>
        </w:rPr>
        <w:t>Identifies</w:t>
      </w:r>
      <w:r>
        <w:rPr>
          <w:spacing w:val="-3"/>
          <w:sz w:val="22"/>
        </w:rPr>
        <w:t> </w:t>
      </w:r>
      <w:r>
        <w:rPr>
          <w:sz w:val="22"/>
        </w:rPr>
        <w:t>what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happen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one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more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partners</w:t>
      </w:r>
      <w:r>
        <w:rPr>
          <w:spacing w:val="-3"/>
          <w:sz w:val="22"/>
        </w:rPr>
        <w:t> </w:t>
      </w:r>
      <w:r>
        <w:rPr>
          <w:sz w:val="22"/>
        </w:rPr>
        <w:t>wants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leave</w:t>
      </w:r>
      <w:r>
        <w:rPr>
          <w:spacing w:val="-3"/>
          <w:sz w:val="22"/>
        </w:rPr>
        <w:t> </w:t>
      </w:r>
      <w:r>
        <w:rPr>
          <w:sz w:val="22"/>
        </w:rPr>
        <w:t>the </w:t>
      </w:r>
      <w:r>
        <w:rPr>
          <w:spacing w:val="-2"/>
          <w:sz w:val="22"/>
        </w:rPr>
        <w:t>business.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68" w:lineRule="exact" w:before="0" w:after="0"/>
        <w:ind w:left="1799" w:right="0" w:hanging="358"/>
        <w:jc w:val="left"/>
        <w:rPr>
          <w:sz w:val="22"/>
        </w:rPr>
      </w:pPr>
      <w:r>
        <w:rPr>
          <w:sz w:val="22"/>
        </w:rPr>
        <w:t>Voluntary</w:t>
      </w:r>
      <w:r>
        <w:rPr>
          <w:spacing w:val="-6"/>
          <w:sz w:val="22"/>
        </w:rPr>
        <w:t> </w:t>
      </w:r>
      <w:r>
        <w:rPr>
          <w:sz w:val="22"/>
        </w:rPr>
        <w:t>exit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partner:</w:t>
      </w:r>
      <w:r>
        <w:rPr>
          <w:spacing w:val="-6"/>
          <w:sz w:val="22"/>
        </w:rPr>
        <w:t> </w:t>
      </w: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required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partner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order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exit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business.</w:t>
      </w:r>
    </w:p>
    <w:p>
      <w:pPr>
        <w:pStyle w:val="ListParagraph"/>
        <w:numPr>
          <w:ilvl w:val="1"/>
          <w:numId w:val="1"/>
        </w:numPr>
        <w:tabs>
          <w:tab w:pos="1801" w:val="left" w:leader="none"/>
        </w:tabs>
        <w:spacing w:line="259" w:lineRule="auto" w:before="22" w:after="0"/>
        <w:ind w:left="1801" w:right="1150" w:hanging="361"/>
        <w:jc w:val="left"/>
        <w:rPr>
          <w:sz w:val="22"/>
        </w:rPr>
      </w:pPr>
      <w:r>
        <w:rPr>
          <w:sz w:val="22"/>
        </w:rPr>
        <w:t>Expulsion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partner:</w:t>
      </w:r>
      <w:r>
        <w:rPr>
          <w:spacing w:val="-3"/>
          <w:sz w:val="22"/>
        </w:rPr>
        <w:t> </w:t>
      </w:r>
      <w:r>
        <w:rPr>
          <w:sz w:val="22"/>
        </w:rPr>
        <w:t>States</w:t>
      </w:r>
      <w:r>
        <w:rPr>
          <w:spacing w:val="-4"/>
          <w:sz w:val="22"/>
        </w:rPr>
        <w:t> </w:t>
      </w:r>
      <w:r>
        <w:rPr>
          <w:sz w:val="22"/>
        </w:rPr>
        <w:t>how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partner</w:t>
      </w:r>
      <w:r>
        <w:rPr>
          <w:spacing w:val="-3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involuntarily</w:t>
      </w:r>
      <w:r>
        <w:rPr>
          <w:spacing w:val="-4"/>
          <w:sz w:val="22"/>
        </w:rPr>
        <w:t> </w:t>
      </w:r>
      <w:r>
        <w:rPr>
          <w:sz w:val="22"/>
        </w:rPr>
        <w:t>removed,</w:t>
      </w:r>
      <w:r>
        <w:rPr>
          <w:spacing w:val="-4"/>
          <w:sz w:val="22"/>
        </w:rPr>
        <w:t> </w:t>
      </w:r>
      <w:r>
        <w:rPr>
          <w:sz w:val="22"/>
        </w:rPr>
        <w:t>approval requirements, and how to calculate his/her share of interest.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  <w:tab w:pos="1801" w:val="left" w:leader="none"/>
        </w:tabs>
        <w:spacing w:line="259" w:lineRule="auto" w:before="0" w:after="0"/>
        <w:ind w:left="1801" w:right="71" w:hanging="360"/>
        <w:jc w:val="left"/>
        <w:rPr>
          <w:sz w:val="22"/>
        </w:rPr>
      </w:pPr>
      <w:r>
        <w:rPr>
          <w:sz w:val="22"/>
        </w:rPr>
        <w:t>Addition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z w:val="22"/>
        </w:rPr>
        <w:t>partner:</w:t>
      </w:r>
      <w:r>
        <w:rPr>
          <w:spacing w:val="-2"/>
          <w:sz w:val="22"/>
        </w:rPr>
        <w:t> </w:t>
      </w:r>
      <w:r>
        <w:rPr>
          <w:sz w:val="22"/>
        </w:rPr>
        <w:t>States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criteria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when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z w:val="22"/>
        </w:rPr>
        <w:t>partner</w:t>
      </w:r>
      <w:r>
        <w:rPr>
          <w:spacing w:val="-3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admitted,</w:t>
      </w:r>
      <w:r>
        <w:rPr>
          <w:spacing w:val="-3"/>
          <w:sz w:val="22"/>
        </w:rPr>
        <w:t> </w:t>
      </w:r>
      <w:r>
        <w:rPr>
          <w:sz w:val="22"/>
        </w:rPr>
        <w:t>approval requirements, and how to calculate required capital contribution.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  <w:tab w:pos="1801" w:val="left" w:leader="none"/>
        </w:tabs>
        <w:spacing w:line="259" w:lineRule="auto" w:before="0" w:after="0"/>
        <w:ind w:left="1801" w:right="408" w:hanging="360"/>
        <w:jc w:val="left"/>
        <w:rPr>
          <w:sz w:val="22"/>
        </w:rPr>
      </w:pPr>
      <w:r>
        <w:rPr>
          <w:sz w:val="22"/>
        </w:rPr>
        <w:t>Sale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business:</w:t>
      </w:r>
      <w:r>
        <w:rPr>
          <w:spacing w:val="-3"/>
          <w:sz w:val="22"/>
        </w:rPr>
        <w:t> </w:t>
      </w:r>
      <w:r>
        <w:rPr>
          <w:sz w:val="22"/>
        </w:rPr>
        <w:t>States</w:t>
      </w:r>
      <w:r>
        <w:rPr>
          <w:spacing w:val="-1"/>
          <w:sz w:val="22"/>
        </w:rPr>
        <w:t> </w:t>
      </w:r>
      <w:r>
        <w:rPr>
          <w:sz w:val="22"/>
        </w:rPr>
        <w:t>how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decision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sell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business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reached,</w:t>
      </w:r>
      <w:r>
        <w:rPr>
          <w:spacing w:val="-3"/>
          <w:sz w:val="22"/>
        </w:rPr>
        <w:t> </w:t>
      </w:r>
      <w:r>
        <w:rPr>
          <w:sz w:val="22"/>
        </w:rPr>
        <w:t>how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determine</w:t>
      </w:r>
      <w:r>
        <w:rPr>
          <w:spacing w:val="-2"/>
          <w:sz w:val="22"/>
        </w:rPr>
        <w:t> </w:t>
      </w:r>
      <w:r>
        <w:rPr>
          <w:sz w:val="22"/>
        </w:rPr>
        <w:t>the value of the business, who will negotiate terms on behalf of the partnership, and approval </w:t>
      </w:r>
      <w:r>
        <w:rPr>
          <w:spacing w:val="-2"/>
          <w:sz w:val="22"/>
        </w:rPr>
        <w:t>requirements.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67" w:lineRule="exact" w:before="0" w:after="0"/>
        <w:ind w:left="1080" w:right="0" w:hanging="359"/>
        <w:jc w:val="left"/>
        <w:rPr>
          <w:sz w:val="22"/>
        </w:rPr>
      </w:pPr>
      <w:r>
        <w:rPr>
          <w:sz w:val="22"/>
        </w:rPr>
        <w:t>Roles,</w:t>
      </w:r>
      <w:r>
        <w:rPr>
          <w:spacing w:val="-11"/>
          <w:sz w:val="22"/>
        </w:rPr>
        <w:t> </w:t>
      </w:r>
      <w:r>
        <w:rPr>
          <w:sz w:val="22"/>
        </w:rPr>
        <w:t>responsibilities,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authorities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partners: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40" w:lineRule="auto" w:before="20" w:after="0"/>
        <w:ind w:left="1800" w:right="0" w:hanging="359"/>
        <w:jc w:val="left"/>
        <w:rPr>
          <w:sz w:val="22"/>
        </w:rPr>
      </w:pPr>
      <w:r>
        <w:rPr>
          <w:sz w:val="22"/>
        </w:rPr>
        <w:t>Duties:</w:t>
      </w:r>
      <w:r>
        <w:rPr>
          <w:spacing w:val="-7"/>
          <w:sz w:val="22"/>
        </w:rPr>
        <w:t> </w:t>
      </w:r>
      <w:r>
        <w:rPr>
          <w:sz w:val="22"/>
        </w:rPr>
        <w:t>Identifies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titles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general</w:t>
      </w:r>
      <w:r>
        <w:rPr>
          <w:spacing w:val="-7"/>
          <w:sz w:val="22"/>
        </w:rPr>
        <w:t> </w:t>
      </w:r>
      <w:r>
        <w:rPr>
          <w:sz w:val="22"/>
        </w:rPr>
        <w:t>duties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each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partner.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  <w:tab w:pos="1800" w:val="left" w:leader="none"/>
        </w:tabs>
        <w:spacing w:line="259" w:lineRule="auto" w:before="21" w:after="0"/>
        <w:ind w:left="1800" w:right="532" w:hanging="360"/>
        <w:jc w:val="left"/>
        <w:rPr>
          <w:sz w:val="22"/>
        </w:rPr>
      </w:pPr>
      <w:r>
        <w:rPr>
          <w:sz w:val="22"/>
        </w:rPr>
        <w:t>Hours: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hours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r>
        <w:rPr>
          <w:sz w:val="22"/>
        </w:rPr>
        <w:t>week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typically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expended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benefit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 business by each partner, usually stated in average hours over an extended time.</w:t>
      </w:r>
    </w:p>
    <w:p>
      <w:pPr>
        <w:pStyle w:val="ListParagraph"/>
        <w:numPr>
          <w:ilvl w:val="1"/>
          <w:numId w:val="1"/>
        </w:numPr>
        <w:tabs>
          <w:tab w:pos="1801" w:val="left" w:leader="none"/>
        </w:tabs>
        <w:spacing w:line="259" w:lineRule="auto" w:before="0" w:after="0"/>
        <w:ind w:left="1801" w:right="221" w:hanging="361"/>
        <w:jc w:val="left"/>
        <w:rPr>
          <w:sz w:val="22"/>
        </w:rPr>
      </w:pPr>
      <w:r>
        <w:rPr>
          <w:sz w:val="22"/>
        </w:rPr>
        <w:t>Authorities and responsibilities: Identifies which partner(s) has signature authority to commit the</w:t>
      </w:r>
      <w:r>
        <w:rPr>
          <w:spacing w:val="-3"/>
          <w:sz w:val="22"/>
        </w:rPr>
        <w:t> </w:t>
      </w:r>
      <w:r>
        <w:rPr>
          <w:sz w:val="22"/>
        </w:rPr>
        <w:t>partnership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certain</w:t>
      </w:r>
      <w:r>
        <w:rPr>
          <w:spacing w:val="-4"/>
          <w:sz w:val="22"/>
        </w:rPr>
        <w:t> </w:t>
      </w:r>
      <w:r>
        <w:rPr>
          <w:sz w:val="22"/>
        </w:rPr>
        <w:t>liabilities,</w:t>
      </w:r>
      <w:r>
        <w:rPr>
          <w:spacing w:val="-4"/>
          <w:sz w:val="22"/>
        </w:rPr>
        <w:t> </w:t>
      </w:r>
      <w:r>
        <w:rPr>
          <w:sz w:val="22"/>
        </w:rPr>
        <w:t>sign</w:t>
      </w:r>
      <w:r>
        <w:rPr>
          <w:spacing w:val="-3"/>
          <w:sz w:val="22"/>
        </w:rPr>
        <w:t> </w:t>
      </w:r>
      <w:r>
        <w:rPr>
          <w:sz w:val="22"/>
        </w:rPr>
        <w:t>checks,</w:t>
      </w:r>
      <w:r>
        <w:rPr>
          <w:spacing w:val="-2"/>
          <w:sz w:val="22"/>
        </w:rPr>
        <w:t> </w:t>
      </w:r>
      <w:r>
        <w:rPr>
          <w:sz w:val="22"/>
        </w:rPr>
        <w:t>hire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fire</w:t>
      </w:r>
      <w:r>
        <w:rPr>
          <w:spacing w:val="-3"/>
          <w:sz w:val="22"/>
        </w:rPr>
        <w:t> </w:t>
      </w:r>
      <w:r>
        <w:rPr>
          <w:sz w:val="22"/>
        </w:rPr>
        <w:t>employees,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other</w:t>
      </w:r>
      <w:r>
        <w:rPr>
          <w:spacing w:val="-4"/>
          <w:sz w:val="22"/>
        </w:rPr>
        <w:t> </w:t>
      </w:r>
      <w:r>
        <w:rPr>
          <w:sz w:val="22"/>
        </w:rPr>
        <w:t>significant </w:t>
      </w:r>
      <w:r>
        <w:rPr>
          <w:spacing w:val="-2"/>
          <w:sz w:val="22"/>
        </w:rPr>
        <w:t>actions.</w:t>
      </w:r>
    </w:p>
    <w:p>
      <w:pPr>
        <w:spacing w:line="259" w:lineRule="auto" w:before="199"/>
        <w:ind w:left="1801" w:right="920" w:firstLine="0"/>
        <w:jc w:val="left"/>
        <w:rPr>
          <w:i/>
          <w:sz w:val="22"/>
        </w:rPr>
      </w:pPr>
      <w:r>
        <w:rPr>
          <w:i/>
          <w:color w:val="3E3E3E"/>
          <w:sz w:val="22"/>
        </w:rPr>
        <w:t>It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is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recommended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that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one</w:t>
      </w:r>
      <w:r>
        <w:rPr>
          <w:i/>
          <w:color w:val="3E3E3E"/>
          <w:spacing w:val="-5"/>
          <w:sz w:val="22"/>
        </w:rPr>
        <w:t> </w:t>
      </w:r>
      <w:r>
        <w:rPr>
          <w:i/>
          <w:color w:val="3E3E3E"/>
          <w:sz w:val="22"/>
        </w:rPr>
        <w:t>partner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be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designated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Chief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Executive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Officer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or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leader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of</w:t>
      </w:r>
      <w:r>
        <w:rPr>
          <w:i/>
          <w:color w:val="3E3E3E"/>
          <w:sz w:val="22"/>
        </w:rPr>
        <w:t> the firm. This person should have decision-making authority for major decisions that</w:t>
      </w:r>
    </w:p>
    <w:p>
      <w:pPr>
        <w:spacing w:after="0" w:line="259" w:lineRule="auto"/>
        <w:jc w:val="left"/>
        <w:rPr>
          <w:i/>
          <w:sz w:val="22"/>
        </w:rPr>
        <w:sectPr>
          <w:pgSz w:w="12240" w:h="15840"/>
          <w:pgMar w:header="776" w:footer="1044" w:top="1380" w:bottom="1240" w:left="720" w:right="1080"/>
        </w:sectPr>
      </w:pPr>
    </w:p>
    <w:p>
      <w:pPr>
        <w:spacing w:line="259" w:lineRule="auto" w:before="45"/>
        <w:ind w:left="1800" w:right="920" w:firstLine="0"/>
        <w:jc w:val="left"/>
        <w:rPr>
          <w:i/>
          <w:sz w:val="22"/>
        </w:rPr>
      </w:pPr>
      <w:r>
        <w:rPr>
          <w:i/>
          <w:color w:val="3E3E3E"/>
          <w:sz w:val="22"/>
        </w:rPr>
        <w:t>are</w:t>
      </w:r>
      <w:r>
        <w:rPr>
          <w:i/>
          <w:color w:val="3E3E3E"/>
          <w:spacing w:val="-5"/>
          <w:sz w:val="22"/>
        </w:rPr>
        <w:t> </w:t>
      </w:r>
      <w:r>
        <w:rPr>
          <w:i/>
          <w:color w:val="3E3E3E"/>
          <w:sz w:val="22"/>
        </w:rPr>
        <w:t>within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guidelines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established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by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this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agreement.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The</w:t>
      </w:r>
      <w:r>
        <w:rPr>
          <w:i/>
          <w:color w:val="3E3E3E"/>
          <w:spacing w:val="-5"/>
          <w:sz w:val="22"/>
        </w:rPr>
        <w:t> </w:t>
      </w:r>
      <w:r>
        <w:rPr>
          <w:i/>
          <w:color w:val="3E3E3E"/>
          <w:sz w:val="22"/>
        </w:rPr>
        <w:t>CEO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position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can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be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rotated</w:t>
      </w:r>
      <w:r>
        <w:rPr>
          <w:i/>
          <w:color w:val="3E3E3E"/>
          <w:sz w:val="22"/>
        </w:rPr>
        <w:t> among willing partners to provide more balance in the relationship – the rotation period should be one year or more.</w:t>
      </w:r>
    </w:p>
    <w:p>
      <w:pPr>
        <w:spacing w:line="259" w:lineRule="auto" w:before="199"/>
        <w:ind w:left="1800" w:right="764" w:firstLine="0"/>
        <w:jc w:val="left"/>
        <w:rPr>
          <w:i/>
          <w:sz w:val="22"/>
        </w:rPr>
      </w:pPr>
      <w:r>
        <w:rPr>
          <w:i/>
          <w:color w:val="3E3E3E"/>
          <w:sz w:val="22"/>
        </w:rPr>
        <w:t>The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definition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of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authority</w:t>
      </w:r>
      <w:r>
        <w:rPr>
          <w:i/>
          <w:color w:val="3E3E3E"/>
          <w:spacing w:val="-1"/>
          <w:sz w:val="22"/>
        </w:rPr>
        <w:t> </w:t>
      </w:r>
      <w:r>
        <w:rPr>
          <w:i/>
          <w:color w:val="3E3E3E"/>
          <w:sz w:val="22"/>
        </w:rPr>
        <w:t>can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include</w:t>
      </w:r>
      <w:r>
        <w:rPr>
          <w:i/>
          <w:color w:val="3E3E3E"/>
          <w:spacing w:val="-5"/>
          <w:sz w:val="22"/>
        </w:rPr>
        <w:t> </w:t>
      </w:r>
      <w:r>
        <w:rPr>
          <w:i/>
          <w:color w:val="3E3E3E"/>
          <w:sz w:val="22"/>
        </w:rPr>
        <w:t>limits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of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authority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for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an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individual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partner,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such</w:t>
      </w:r>
      <w:r>
        <w:rPr>
          <w:i/>
          <w:color w:val="3E3E3E"/>
          <w:sz w:val="22"/>
        </w:rPr>
        <w:t> as dollar limits on purchase orders before brought to a vote by the entire partnership.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  <w:tab w:pos="1800" w:val="left" w:leader="none"/>
        </w:tabs>
        <w:spacing w:line="259" w:lineRule="auto" w:before="160" w:after="0"/>
        <w:ind w:left="1800" w:right="309" w:hanging="360"/>
        <w:jc w:val="left"/>
        <w:rPr>
          <w:sz w:val="22"/>
        </w:rPr>
      </w:pPr>
      <w:r>
        <w:rPr>
          <w:sz w:val="22"/>
        </w:rPr>
        <w:t>Conflict of interest: Requires all partners to disclose any interest they may have that could potentially result in a conflict of interest. If a conflict of interest does arise, the conflicting interest</w:t>
      </w:r>
      <w:r>
        <w:rPr>
          <w:spacing w:val="-2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fully</w:t>
      </w:r>
      <w:r>
        <w:rPr>
          <w:spacing w:val="-2"/>
          <w:sz w:val="22"/>
        </w:rPr>
        <w:t> </w:t>
      </w:r>
      <w:r>
        <w:rPr>
          <w:sz w:val="22"/>
        </w:rPr>
        <w:t>disclosed.</w:t>
      </w:r>
      <w:r>
        <w:rPr>
          <w:spacing w:val="40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conflict</w:t>
      </w:r>
      <w:r>
        <w:rPr>
          <w:spacing w:val="-2"/>
          <w:sz w:val="22"/>
        </w:rPr>
        <w:t> </w:t>
      </w:r>
      <w:r>
        <w:rPr>
          <w:sz w:val="22"/>
        </w:rPr>
        <w:t>involves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major</w:t>
      </w:r>
      <w:r>
        <w:rPr>
          <w:spacing w:val="-3"/>
          <w:sz w:val="22"/>
        </w:rPr>
        <w:t> </w:t>
      </w:r>
      <w:r>
        <w:rPr>
          <w:sz w:val="22"/>
        </w:rPr>
        <w:t>decision,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partner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the conflicting interest must be recused from voting on the decision.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  <w:tab w:pos="1799" w:val="left" w:leader="none"/>
        </w:tabs>
        <w:spacing w:line="259" w:lineRule="auto" w:before="0" w:after="0"/>
        <w:ind w:left="1799" w:right="193" w:hanging="360"/>
        <w:jc w:val="left"/>
        <w:rPr>
          <w:sz w:val="22"/>
        </w:rPr>
      </w:pPr>
      <w:r>
        <w:rPr>
          <w:sz w:val="22"/>
        </w:rPr>
        <w:t>Non-compete:</w:t>
      </w:r>
      <w:r>
        <w:rPr>
          <w:spacing w:val="-4"/>
          <w:sz w:val="22"/>
        </w:rPr>
        <w:t> </w:t>
      </w:r>
      <w:r>
        <w:rPr>
          <w:sz w:val="22"/>
        </w:rPr>
        <w:t>restricts</w:t>
      </w:r>
      <w:r>
        <w:rPr>
          <w:spacing w:val="-4"/>
          <w:sz w:val="22"/>
        </w:rPr>
        <w:t> </w:t>
      </w:r>
      <w:r>
        <w:rPr>
          <w:sz w:val="22"/>
        </w:rPr>
        <w:t>partners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participating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benefitting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competitive</w:t>
      </w:r>
      <w:r>
        <w:rPr>
          <w:spacing w:val="-3"/>
          <w:sz w:val="22"/>
        </w:rPr>
        <w:t> </w:t>
      </w:r>
      <w:r>
        <w:rPr>
          <w:sz w:val="22"/>
        </w:rPr>
        <w:t>business. The definition of a competitor can be as broad or as narrow as required.</w:t>
      </w:r>
    </w:p>
    <w:p>
      <w:pPr>
        <w:spacing w:line="259" w:lineRule="auto" w:before="198"/>
        <w:ind w:left="1799" w:right="920" w:firstLine="0"/>
        <w:jc w:val="left"/>
        <w:rPr>
          <w:i/>
          <w:sz w:val="22"/>
        </w:rPr>
      </w:pPr>
      <w:r>
        <w:rPr>
          <w:i/>
          <w:color w:val="3E3E3E"/>
          <w:sz w:val="22"/>
        </w:rPr>
        <w:t>The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non-compete</w:t>
      </w:r>
      <w:r>
        <w:rPr>
          <w:i/>
          <w:color w:val="3E3E3E"/>
          <w:spacing w:val="-5"/>
          <w:sz w:val="22"/>
        </w:rPr>
        <w:t> </w:t>
      </w:r>
      <w:r>
        <w:rPr>
          <w:i/>
          <w:color w:val="3E3E3E"/>
          <w:sz w:val="22"/>
        </w:rPr>
        <w:t>restriction</w:t>
      </w:r>
      <w:r>
        <w:rPr>
          <w:i/>
          <w:color w:val="3E3E3E"/>
          <w:spacing w:val="-5"/>
          <w:sz w:val="22"/>
        </w:rPr>
        <w:t> </w:t>
      </w:r>
      <w:r>
        <w:rPr>
          <w:i/>
          <w:color w:val="3E3E3E"/>
          <w:sz w:val="22"/>
        </w:rPr>
        <w:t>can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extend</w:t>
      </w:r>
      <w:r>
        <w:rPr>
          <w:i/>
          <w:color w:val="3E3E3E"/>
          <w:spacing w:val="-5"/>
          <w:sz w:val="22"/>
        </w:rPr>
        <w:t> </w:t>
      </w:r>
      <w:r>
        <w:rPr>
          <w:i/>
          <w:color w:val="3E3E3E"/>
          <w:sz w:val="22"/>
        </w:rPr>
        <w:t>to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any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business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or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commercial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activity</w:t>
      </w:r>
      <w:r>
        <w:rPr>
          <w:i/>
          <w:color w:val="3E3E3E"/>
          <w:spacing w:val="-5"/>
          <w:sz w:val="22"/>
        </w:rPr>
        <w:t> </w:t>
      </w:r>
      <w:r>
        <w:rPr>
          <w:i/>
          <w:color w:val="3E3E3E"/>
          <w:sz w:val="22"/>
        </w:rPr>
        <w:t>–</w:t>
      </w:r>
      <w:r>
        <w:rPr>
          <w:i/>
          <w:color w:val="3E3E3E"/>
          <w:sz w:val="22"/>
        </w:rPr>
        <w:t> essentially</w:t>
      </w:r>
      <w:r>
        <w:rPr>
          <w:i/>
          <w:color w:val="3E3E3E"/>
          <w:spacing w:val="-9"/>
          <w:sz w:val="22"/>
        </w:rPr>
        <w:t> </w:t>
      </w:r>
      <w:r>
        <w:rPr>
          <w:i/>
          <w:color w:val="3E3E3E"/>
          <w:sz w:val="22"/>
        </w:rPr>
        <w:t>preventing</w:t>
      </w:r>
      <w:r>
        <w:rPr>
          <w:i/>
          <w:color w:val="3E3E3E"/>
          <w:spacing w:val="-9"/>
          <w:sz w:val="22"/>
        </w:rPr>
        <w:t> </w:t>
      </w:r>
      <w:r>
        <w:rPr>
          <w:i/>
          <w:color w:val="3E3E3E"/>
          <w:sz w:val="22"/>
        </w:rPr>
        <w:t>other</w:t>
      </w:r>
      <w:r>
        <w:rPr>
          <w:i/>
          <w:color w:val="3E3E3E"/>
          <w:spacing w:val="-9"/>
          <w:sz w:val="22"/>
        </w:rPr>
        <w:t> </w:t>
      </w:r>
      <w:r>
        <w:rPr>
          <w:i/>
          <w:color w:val="3E3E3E"/>
          <w:sz w:val="22"/>
        </w:rPr>
        <w:t>partner</w:t>
      </w:r>
      <w:r>
        <w:rPr>
          <w:i/>
          <w:color w:val="3E3E3E"/>
          <w:spacing w:val="-10"/>
          <w:sz w:val="22"/>
        </w:rPr>
        <w:t> </w:t>
      </w:r>
      <w:r>
        <w:rPr>
          <w:i/>
          <w:color w:val="3E3E3E"/>
          <w:sz w:val="22"/>
        </w:rPr>
        <w:t>interests</w:t>
      </w:r>
      <w:r>
        <w:rPr>
          <w:i/>
          <w:color w:val="3E3E3E"/>
          <w:spacing w:val="-8"/>
          <w:sz w:val="22"/>
        </w:rPr>
        <w:t> </w:t>
      </w:r>
      <w:r>
        <w:rPr>
          <w:i/>
          <w:color w:val="3E3E3E"/>
          <w:sz w:val="22"/>
        </w:rPr>
        <w:t>from</w:t>
      </w:r>
      <w:r>
        <w:rPr>
          <w:i/>
          <w:color w:val="3E3E3E"/>
          <w:spacing w:val="-9"/>
          <w:sz w:val="22"/>
        </w:rPr>
        <w:t> </w:t>
      </w:r>
      <w:r>
        <w:rPr>
          <w:i/>
          <w:color w:val="3E3E3E"/>
          <w:sz w:val="22"/>
        </w:rPr>
        <w:t>competing</w:t>
      </w:r>
      <w:r>
        <w:rPr>
          <w:i/>
          <w:color w:val="3E3E3E"/>
          <w:spacing w:val="-9"/>
          <w:sz w:val="22"/>
        </w:rPr>
        <w:t> </w:t>
      </w:r>
      <w:r>
        <w:rPr>
          <w:i/>
          <w:color w:val="3E3E3E"/>
          <w:sz w:val="22"/>
        </w:rPr>
        <w:t>with</w:t>
      </w:r>
      <w:r>
        <w:rPr>
          <w:i/>
          <w:color w:val="3E3E3E"/>
          <w:spacing w:val="-9"/>
          <w:sz w:val="22"/>
        </w:rPr>
        <w:t> </w:t>
      </w:r>
      <w:r>
        <w:rPr>
          <w:i/>
          <w:color w:val="3E3E3E"/>
          <w:sz w:val="22"/>
        </w:rPr>
        <w:t>the</w:t>
      </w:r>
      <w:r>
        <w:rPr>
          <w:i/>
          <w:color w:val="3E3E3E"/>
          <w:spacing w:val="-10"/>
          <w:sz w:val="22"/>
        </w:rPr>
        <w:t> </w:t>
      </w:r>
      <w:r>
        <w:rPr>
          <w:i/>
          <w:color w:val="3E3E3E"/>
          <w:spacing w:val="-2"/>
          <w:sz w:val="22"/>
        </w:rPr>
        <w:t>business.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</w:tabs>
        <w:spacing w:line="240" w:lineRule="auto" w:before="160" w:after="0"/>
        <w:ind w:left="1078" w:right="0" w:hanging="359"/>
        <w:jc w:val="left"/>
        <w:rPr>
          <w:sz w:val="22"/>
        </w:rPr>
      </w:pPr>
      <w:r>
        <w:rPr>
          <w:sz w:val="22"/>
        </w:rPr>
        <w:t>Liabilities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each</w:t>
      </w:r>
      <w:r>
        <w:rPr>
          <w:spacing w:val="-6"/>
          <w:sz w:val="22"/>
        </w:rPr>
        <w:t> </w:t>
      </w:r>
      <w:r>
        <w:rPr>
          <w:sz w:val="22"/>
        </w:rPr>
        <w:t>partner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partnership: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59" w:lineRule="auto" w:before="21" w:after="0"/>
        <w:ind w:left="1800" w:right="180" w:hanging="360"/>
        <w:jc w:val="left"/>
        <w:rPr>
          <w:sz w:val="22"/>
        </w:rPr>
      </w:pPr>
      <w:r>
        <w:rPr>
          <w:sz w:val="22"/>
        </w:rPr>
        <w:t>Partnership’s</w:t>
      </w:r>
      <w:r>
        <w:rPr>
          <w:spacing w:val="-4"/>
          <w:sz w:val="22"/>
        </w:rPr>
        <w:t> </w:t>
      </w:r>
      <w:r>
        <w:rPr>
          <w:sz w:val="22"/>
        </w:rPr>
        <w:t>liabilities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each</w:t>
      </w:r>
      <w:r>
        <w:rPr>
          <w:spacing w:val="-3"/>
          <w:sz w:val="22"/>
        </w:rPr>
        <w:t> </w:t>
      </w:r>
      <w:r>
        <w:rPr>
          <w:sz w:val="22"/>
        </w:rPr>
        <w:t>partner:</w:t>
      </w:r>
      <w:r>
        <w:rPr>
          <w:spacing w:val="-4"/>
          <w:sz w:val="22"/>
        </w:rPr>
        <w:t> </w:t>
      </w:r>
      <w:r>
        <w:rPr>
          <w:sz w:val="22"/>
        </w:rPr>
        <w:t>States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liabilities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partnership</w:t>
      </w:r>
      <w:r>
        <w:rPr>
          <w:spacing w:val="-4"/>
          <w:sz w:val="22"/>
        </w:rPr>
        <w:t> </w:t>
      </w:r>
      <w:r>
        <w:rPr>
          <w:sz w:val="22"/>
        </w:rPr>
        <w:t>has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each of its partners is defined in the partnership agreement.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68" w:lineRule="exact" w:before="0" w:after="0"/>
        <w:ind w:left="1798" w:right="0" w:hanging="358"/>
        <w:jc w:val="left"/>
        <w:rPr>
          <w:sz w:val="22"/>
        </w:rPr>
      </w:pPr>
      <w:r>
        <w:rPr>
          <w:sz w:val="22"/>
        </w:rPr>
        <w:t>Partnership’s</w:t>
      </w:r>
      <w:r>
        <w:rPr>
          <w:spacing w:val="-9"/>
          <w:sz w:val="22"/>
        </w:rPr>
        <w:t> </w:t>
      </w:r>
      <w:r>
        <w:rPr>
          <w:sz w:val="22"/>
        </w:rPr>
        <w:t>liabilities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third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parties: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59" w:lineRule="auto" w:before="22" w:after="0"/>
        <w:ind w:left="1800" w:right="44" w:hanging="361"/>
        <w:jc w:val="left"/>
        <w:rPr>
          <w:sz w:val="22"/>
        </w:rPr>
      </w:pPr>
      <w:r>
        <w:rPr>
          <w:sz w:val="22"/>
        </w:rPr>
        <w:t>Partners’ liabilities to third parties and to each other: States that the partners do not have any liability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each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third</w:t>
      </w:r>
      <w:r>
        <w:rPr>
          <w:spacing w:val="-3"/>
          <w:sz w:val="22"/>
        </w:rPr>
        <w:t> </w:t>
      </w:r>
      <w:r>
        <w:rPr>
          <w:sz w:val="22"/>
        </w:rPr>
        <w:t>parties</w:t>
      </w:r>
      <w:r>
        <w:rPr>
          <w:spacing w:val="-3"/>
          <w:sz w:val="22"/>
        </w:rPr>
        <w:t> </w:t>
      </w:r>
      <w:r>
        <w:rPr>
          <w:sz w:val="22"/>
        </w:rPr>
        <w:t>except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defined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partnership</w:t>
      </w:r>
      <w:r>
        <w:rPr>
          <w:spacing w:val="-3"/>
          <w:sz w:val="22"/>
        </w:rPr>
        <w:t> </w:t>
      </w:r>
      <w:r>
        <w:rPr>
          <w:sz w:val="22"/>
        </w:rPr>
        <w:t>agreement,</w:t>
      </w:r>
      <w:r>
        <w:rPr>
          <w:spacing w:val="-3"/>
          <w:sz w:val="22"/>
        </w:rPr>
        <w:t> </w:t>
      </w:r>
      <w:r>
        <w:rPr>
          <w:sz w:val="22"/>
        </w:rPr>
        <w:t>when</w:t>
      </w:r>
      <w:r>
        <w:rPr>
          <w:spacing w:val="-3"/>
          <w:sz w:val="22"/>
        </w:rPr>
        <w:t> </w:t>
      </w:r>
      <w:r>
        <w:rPr>
          <w:sz w:val="22"/>
        </w:rPr>
        <w:t>a partner has signed a legal contract stating otherwise, or in the case of misconduct.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  <w:tab w:pos="1800" w:val="left" w:leader="none"/>
        </w:tabs>
        <w:spacing w:line="259" w:lineRule="auto" w:before="0" w:after="0"/>
        <w:ind w:left="1800" w:right="15" w:hanging="360"/>
        <w:jc w:val="left"/>
        <w:rPr>
          <w:sz w:val="22"/>
        </w:rPr>
      </w:pPr>
      <w:r>
        <w:rPr>
          <w:sz w:val="22"/>
        </w:rPr>
        <w:t>Partners’</w:t>
      </w:r>
      <w:r>
        <w:rPr>
          <w:spacing w:val="-4"/>
          <w:sz w:val="22"/>
        </w:rPr>
        <w:t> </w:t>
      </w:r>
      <w:r>
        <w:rPr>
          <w:sz w:val="22"/>
        </w:rPr>
        <w:t>liabilities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related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partnership:</w:t>
      </w:r>
      <w:r>
        <w:rPr>
          <w:spacing w:val="-3"/>
          <w:sz w:val="22"/>
        </w:rPr>
        <w:t> </w:t>
      </w:r>
      <w:r>
        <w:rPr>
          <w:sz w:val="22"/>
        </w:rPr>
        <w:t>States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partnership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liable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 acts of individual partners except as stated in the partnership agreement.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68" w:lineRule="exact" w:before="0" w:after="0"/>
        <w:ind w:left="1079" w:right="0" w:hanging="359"/>
        <w:jc w:val="left"/>
        <w:rPr>
          <w:sz w:val="22"/>
        </w:rPr>
      </w:pPr>
      <w:r>
        <w:rPr>
          <w:spacing w:val="-2"/>
          <w:sz w:val="22"/>
        </w:rPr>
        <w:t>Accounting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practices: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59" w:lineRule="auto" w:before="20" w:after="0"/>
        <w:ind w:left="1800" w:right="105" w:hanging="360"/>
        <w:jc w:val="left"/>
        <w:rPr>
          <w:sz w:val="22"/>
        </w:rPr>
      </w:pPr>
      <w:r>
        <w:rPr>
          <w:sz w:val="22"/>
        </w:rPr>
        <w:t>Accounting</w:t>
      </w:r>
      <w:r>
        <w:rPr>
          <w:spacing w:val="-3"/>
          <w:sz w:val="22"/>
        </w:rPr>
        <w:t> </w:t>
      </w:r>
      <w:r>
        <w:rPr>
          <w:sz w:val="22"/>
        </w:rPr>
        <w:t>methods:</w:t>
      </w:r>
      <w:r>
        <w:rPr>
          <w:spacing w:val="-3"/>
          <w:sz w:val="22"/>
        </w:rPr>
        <w:t> </w:t>
      </w:r>
      <w:r>
        <w:rPr>
          <w:sz w:val="22"/>
        </w:rPr>
        <w:t>States</w:t>
      </w:r>
      <w:r>
        <w:rPr>
          <w:spacing w:val="-4"/>
          <w:sz w:val="22"/>
        </w:rPr>
        <w:t> </w:t>
      </w:r>
      <w:r>
        <w:rPr>
          <w:sz w:val="22"/>
        </w:rPr>
        <w:t>whether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firm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using</w:t>
      </w:r>
      <w:r>
        <w:rPr>
          <w:spacing w:val="-4"/>
          <w:sz w:val="22"/>
        </w:rPr>
        <w:t> </w:t>
      </w:r>
      <w:r>
        <w:rPr>
          <w:sz w:val="22"/>
        </w:rPr>
        <w:t>accrual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cash</w:t>
      </w:r>
      <w:r>
        <w:rPr>
          <w:spacing w:val="-4"/>
          <w:sz w:val="22"/>
        </w:rPr>
        <w:t> </w:t>
      </w:r>
      <w:r>
        <w:rPr>
          <w:sz w:val="22"/>
        </w:rPr>
        <w:t>method,</w:t>
      </w:r>
      <w:r>
        <w:rPr>
          <w:spacing w:val="-2"/>
          <w:sz w:val="22"/>
        </w:rPr>
        <w:t> </w:t>
      </w:r>
      <w:r>
        <w:rPr>
          <w:sz w:val="22"/>
        </w:rPr>
        <w:t>defines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fiscal year and accounting periods, states the applicable laws and regulations under which the accounting method is compliant, and determines when books are balanced and an accounting period is closed.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  <w:tab w:pos="1800" w:val="left" w:leader="none"/>
        </w:tabs>
        <w:spacing w:line="259" w:lineRule="auto" w:before="0" w:after="0"/>
        <w:ind w:left="1800" w:right="354" w:hanging="360"/>
        <w:jc w:val="left"/>
        <w:rPr>
          <w:sz w:val="22"/>
        </w:rPr>
      </w:pPr>
      <w:r>
        <w:rPr>
          <w:sz w:val="22"/>
        </w:rPr>
        <w:t>Taxation: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firm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LLC,</w:t>
      </w:r>
      <w:r>
        <w:rPr>
          <w:spacing w:val="-3"/>
          <w:sz w:val="22"/>
        </w:rPr>
        <w:t> </w:t>
      </w:r>
      <w:r>
        <w:rPr>
          <w:sz w:val="22"/>
        </w:rPr>
        <w:t>defines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taxation</w:t>
      </w:r>
      <w:r>
        <w:rPr>
          <w:spacing w:val="-2"/>
          <w:sz w:val="22"/>
        </w:rPr>
        <w:t> </w:t>
      </w:r>
      <w:r>
        <w:rPr>
          <w:sz w:val="22"/>
        </w:rPr>
        <w:t>election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federal</w:t>
      </w:r>
      <w:r>
        <w:rPr>
          <w:spacing w:val="-3"/>
          <w:sz w:val="22"/>
        </w:rPr>
        <w:t> </w:t>
      </w:r>
      <w:r>
        <w:rPr>
          <w:sz w:val="22"/>
        </w:rPr>
        <w:t>tax</w:t>
      </w:r>
      <w:r>
        <w:rPr>
          <w:spacing w:val="-2"/>
          <w:sz w:val="22"/>
        </w:rPr>
        <w:t> </w:t>
      </w:r>
      <w:r>
        <w:rPr>
          <w:sz w:val="22"/>
        </w:rPr>
        <w:t>purposes</w:t>
      </w:r>
      <w:r>
        <w:rPr>
          <w:spacing w:val="-4"/>
          <w:sz w:val="22"/>
        </w:rPr>
        <w:t> </w:t>
      </w:r>
      <w:r>
        <w:rPr>
          <w:sz w:val="22"/>
        </w:rPr>
        <w:t>(taxed</w:t>
      </w:r>
      <w:r>
        <w:rPr>
          <w:spacing w:val="-2"/>
          <w:sz w:val="22"/>
        </w:rPr>
        <w:t> </w:t>
      </w:r>
      <w:r>
        <w:rPr>
          <w:sz w:val="22"/>
        </w:rPr>
        <w:t>as partnership or S-Corp).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59" w:lineRule="auto" w:before="0" w:after="0"/>
        <w:ind w:left="1800" w:right="50" w:hanging="361"/>
        <w:jc w:val="left"/>
        <w:rPr>
          <w:sz w:val="22"/>
        </w:rPr>
      </w:pPr>
      <w:r>
        <w:rPr>
          <w:sz w:val="22"/>
        </w:rPr>
        <w:t>Maintenance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books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records:</w:t>
      </w:r>
      <w:r>
        <w:rPr>
          <w:spacing w:val="-4"/>
          <w:sz w:val="22"/>
        </w:rPr>
        <w:t> </w:t>
      </w:r>
      <w:r>
        <w:rPr>
          <w:sz w:val="22"/>
        </w:rPr>
        <w:t>Identifies</w:t>
      </w:r>
      <w:r>
        <w:rPr>
          <w:spacing w:val="-4"/>
          <w:sz w:val="22"/>
        </w:rPr>
        <w:t> </w:t>
      </w:r>
      <w:r>
        <w:rPr>
          <w:sz w:val="22"/>
        </w:rPr>
        <w:t>who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responsible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maintaining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accuracy</w:t>
      </w:r>
      <w:r>
        <w:rPr>
          <w:spacing w:val="-3"/>
          <w:sz w:val="22"/>
        </w:rPr>
        <w:t> </w:t>
      </w:r>
      <w:r>
        <w:rPr>
          <w:sz w:val="22"/>
        </w:rPr>
        <w:t>of the company’s official books.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  <w:tab w:pos="1800" w:val="left" w:leader="none"/>
        </w:tabs>
        <w:spacing w:line="259" w:lineRule="auto" w:before="0" w:after="0"/>
        <w:ind w:left="1800" w:right="350" w:hanging="360"/>
        <w:jc w:val="left"/>
        <w:rPr>
          <w:sz w:val="22"/>
        </w:rPr>
      </w:pPr>
      <w:r>
        <w:rPr>
          <w:sz w:val="22"/>
        </w:rPr>
        <w:t>Open</w:t>
      </w:r>
      <w:r>
        <w:rPr>
          <w:spacing w:val="-3"/>
          <w:sz w:val="22"/>
        </w:rPr>
        <w:t> </w:t>
      </w:r>
      <w:r>
        <w:rPr>
          <w:sz w:val="22"/>
        </w:rPr>
        <w:t>books:</w:t>
      </w:r>
      <w:r>
        <w:rPr>
          <w:spacing w:val="-3"/>
          <w:sz w:val="22"/>
        </w:rPr>
        <w:t> </w:t>
      </w:r>
      <w:r>
        <w:rPr>
          <w:sz w:val="22"/>
        </w:rPr>
        <w:t>States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company’s</w:t>
      </w:r>
      <w:r>
        <w:rPr>
          <w:spacing w:val="-2"/>
          <w:sz w:val="22"/>
        </w:rPr>
        <w:t> </w:t>
      </w:r>
      <w:r>
        <w:rPr>
          <w:sz w:val="22"/>
        </w:rPr>
        <w:t>books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maintained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company’s</w:t>
      </w:r>
      <w:r>
        <w:rPr>
          <w:spacing w:val="-4"/>
          <w:sz w:val="22"/>
        </w:rPr>
        <w:t> </w:t>
      </w:r>
      <w:r>
        <w:rPr>
          <w:sz w:val="22"/>
        </w:rPr>
        <w:t>premises and will be available for view by any partner at any time.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  <w:tab w:pos="1800" w:val="left" w:leader="none"/>
        </w:tabs>
        <w:spacing w:line="259" w:lineRule="auto" w:before="0" w:after="0"/>
        <w:ind w:left="1800" w:right="58" w:hanging="360"/>
        <w:jc w:val="left"/>
        <w:rPr>
          <w:sz w:val="22"/>
        </w:rPr>
      </w:pPr>
      <w:r>
        <w:rPr>
          <w:sz w:val="22"/>
        </w:rPr>
        <w:t>Honesty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integrity:</w:t>
      </w:r>
      <w:r>
        <w:rPr>
          <w:spacing w:val="-2"/>
          <w:sz w:val="22"/>
        </w:rPr>
        <w:t> </w:t>
      </w:r>
      <w:r>
        <w:rPr>
          <w:sz w:val="22"/>
        </w:rPr>
        <w:t>Requires</w:t>
      </w:r>
      <w:r>
        <w:rPr>
          <w:spacing w:val="-3"/>
          <w:sz w:val="22"/>
        </w:rPr>
        <w:t> </w:t>
      </w:r>
      <w:r>
        <w:rPr>
          <w:sz w:val="22"/>
        </w:rPr>
        <w:t>each</w:t>
      </w:r>
      <w:r>
        <w:rPr>
          <w:spacing w:val="-3"/>
          <w:sz w:val="22"/>
        </w:rPr>
        <w:t> </w:t>
      </w:r>
      <w:r>
        <w:rPr>
          <w:sz w:val="22"/>
        </w:rPr>
        <w:t>partner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act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honesty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integrity</w:t>
      </w:r>
      <w:r>
        <w:rPr>
          <w:spacing w:val="-2"/>
          <w:sz w:val="22"/>
        </w:rPr>
        <w:t> </w:t>
      </w:r>
      <w:r>
        <w:rPr>
          <w:sz w:val="22"/>
        </w:rPr>
        <w:t>when</w:t>
      </w:r>
      <w:r>
        <w:rPr>
          <w:spacing w:val="-2"/>
          <w:sz w:val="22"/>
        </w:rPr>
        <w:t> </w:t>
      </w:r>
      <w:r>
        <w:rPr>
          <w:sz w:val="22"/>
        </w:rPr>
        <w:t>conducting or</w:t>
      </w:r>
      <w:r>
        <w:rPr>
          <w:spacing w:val="-4"/>
          <w:sz w:val="22"/>
        </w:rPr>
        <w:t> </w:t>
      </w:r>
      <w:r>
        <w:rPr>
          <w:sz w:val="22"/>
        </w:rPr>
        <w:t>recording</w:t>
      </w:r>
      <w:r>
        <w:rPr>
          <w:spacing w:val="-2"/>
          <w:sz w:val="22"/>
        </w:rPr>
        <w:t> </w:t>
      </w:r>
      <w:r>
        <w:rPr>
          <w:sz w:val="22"/>
        </w:rPr>
        <w:t>business</w:t>
      </w:r>
      <w:r>
        <w:rPr>
          <w:spacing w:val="-4"/>
          <w:sz w:val="22"/>
        </w:rPr>
        <w:t> </w:t>
      </w:r>
      <w:r>
        <w:rPr>
          <w:sz w:val="22"/>
        </w:rPr>
        <w:t>transactions.</w:t>
      </w:r>
      <w:r>
        <w:rPr>
          <w:spacing w:val="-4"/>
          <w:sz w:val="22"/>
        </w:rPr>
        <w:t> </w:t>
      </w:r>
      <w:r>
        <w:rPr>
          <w:sz w:val="22"/>
        </w:rPr>
        <w:t>Identifies</w:t>
      </w:r>
      <w:r>
        <w:rPr>
          <w:spacing w:val="-4"/>
          <w:sz w:val="22"/>
        </w:rPr>
        <w:t> </w:t>
      </w:r>
      <w:r>
        <w:rPr>
          <w:sz w:val="22"/>
        </w:rPr>
        <w:t>actions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taken</w:t>
      </w:r>
      <w:r>
        <w:rPr>
          <w:spacing w:val="-4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clause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breached.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68" w:lineRule="exact" w:before="0" w:after="0"/>
        <w:ind w:left="1799" w:right="0" w:hanging="359"/>
        <w:jc w:val="left"/>
        <w:rPr>
          <w:sz w:val="22"/>
        </w:rPr>
      </w:pPr>
      <w:r>
        <w:rPr>
          <w:sz w:val="22"/>
        </w:rPr>
        <w:t>Audit:</w:t>
      </w:r>
      <w:r>
        <w:rPr>
          <w:spacing w:val="-7"/>
          <w:sz w:val="22"/>
        </w:rPr>
        <w:t> </w:t>
      </w:r>
      <w:r>
        <w:rPr>
          <w:sz w:val="22"/>
        </w:rPr>
        <w:t>Identifies</w:t>
      </w:r>
      <w:r>
        <w:rPr>
          <w:spacing w:val="-7"/>
          <w:sz w:val="22"/>
        </w:rPr>
        <w:t> </w:t>
      </w:r>
      <w:r>
        <w:rPr>
          <w:sz w:val="22"/>
        </w:rPr>
        <w:t>when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how</w:t>
      </w:r>
      <w:r>
        <w:rPr>
          <w:spacing w:val="-7"/>
          <w:sz w:val="22"/>
        </w:rPr>
        <w:t> </w:t>
      </w:r>
      <w:r>
        <w:rPr>
          <w:sz w:val="22"/>
        </w:rPr>
        <w:t>audits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7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initiated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conducted.</w:t>
      </w:r>
    </w:p>
    <w:p>
      <w:pPr>
        <w:spacing w:line="259" w:lineRule="auto" w:before="218"/>
        <w:ind w:left="1800" w:right="920" w:firstLine="0"/>
        <w:jc w:val="left"/>
        <w:rPr>
          <w:i/>
          <w:sz w:val="22"/>
        </w:rPr>
      </w:pPr>
      <w:r>
        <w:rPr>
          <w:i/>
          <w:color w:val="3E3E3E"/>
          <w:sz w:val="22"/>
        </w:rPr>
        <w:t>It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is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recommended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that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any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partner</w:t>
      </w:r>
      <w:r>
        <w:rPr>
          <w:i/>
          <w:color w:val="3E3E3E"/>
          <w:spacing w:val="-2"/>
          <w:sz w:val="22"/>
        </w:rPr>
        <w:t> </w:t>
      </w:r>
      <w:r>
        <w:rPr>
          <w:i/>
          <w:color w:val="3E3E3E"/>
          <w:sz w:val="22"/>
        </w:rPr>
        <w:t>be</w:t>
      </w:r>
      <w:r>
        <w:rPr>
          <w:i/>
          <w:color w:val="3E3E3E"/>
          <w:spacing w:val="-2"/>
          <w:sz w:val="22"/>
        </w:rPr>
        <w:t> </w:t>
      </w:r>
      <w:r>
        <w:rPr>
          <w:i/>
          <w:color w:val="3E3E3E"/>
          <w:sz w:val="22"/>
        </w:rPr>
        <w:t>allowed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to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initiate</w:t>
      </w:r>
      <w:r>
        <w:rPr>
          <w:i/>
          <w:color w:val="3E3E3E"/>
          <w:spacing w:val="-5"/>
          <w:sz w:val="22"/>
        </w:rPr>
        <w:t> </w:t>
      </w:r>
      <w:r>
        <w:rPr>
          <w:i/>
          <w:color w:val="3E3E3E"/>
          <w:sz w:val="22"/>
        </w:rPr>
        <w:t>a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special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audit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of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company</w:t>
      </w:r>
      <w:r>
        <w:rPr>
          <w:i/>
          <w:color w:val="3E3E3E"/>
          <w:sz w:val="22"/>
        </w:rPr>
        <w:t> books, to be paid for in full by initiating partner.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59" w:lineRule="auto" w:before="159" w:after="0"/>
        <w:ind w:left="1080" w:right="161" w:hanging="361"/>
        <w:jc w:val="left"/>
        <w:rPr>
          <w:sz w:val="22"/>
        </w:rPr>
      </w:pPr>
      <w:r>
        <w:rPr>
          <w:sz w:val="22"/>
        </w:rPr>
        <w:t>Meetings: Identifies minimum frequency and agenda of formal partnership meetings, provision for special</w:t>
      </w:r>
      <w:r>
        <w:rPr>
          <w:spacing w:val="-2"/>
          <w:sz w:val="22"/>
        </w:rPr>
        <w:t> </w:t>
      </w:r>
      <w:r>
        <w:rPr>
          <w:sz w:val="22"/>
        </w:rPr>
        <w:t>meetings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including</w:t>
      </w:r>
      <w:r>
        <w:rPr>
          <w:spacing w:val="-3"/>
          <w:sz w:val="22"/>
        </w:rPr>
        <w:t> </w:t>
      </w:r>
      <w:r>
        <w:rPr>
          <w:sz w:val="22"/>
        </w:rPr>
        <w:t>who</w:t>
      </w:r>
      <w:r>
        <w:rPr>
          <w:spacing w:val="-2"/>
          <w:sz w:val="22"/>
        </w:rPr>
        <w:t> </w:t>
      </w:r>
      <w:r>
        <w:rPr>
          <w:sz w:val="22"/>
        </w:rPr>
        <w:t>can</w:t>
      </w:r>
      <w:r>
        <w:rPr>
          <w:spacing w:val="-2"/>
          <w:sz w:val="22"/>
        </w:rPr>
        <w:t> </w:t>
      </w:r>
      <w:r>
        <w:rPr>
          <w:sz w:val="22"/>
        </w:rPr>
        <w:t>call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meeting,</w:t>
      </w:r>
      <w:r>
        <w:rPr>
          <w:spacing w:val="-3"/>
          <w:sz w:val="22"/>
        </w:rPr>
        <w:t> </w:t>
      </w:r>
      <w:r>
        <w:rPr>
          <w:sz w:val="22"/>
        </w:rPr>
        <w:t>minimum</w:t>
      </w:r>
      <w:r>
        <w:rPr>
          <w:spacing w:val="-2"/>
          <w:sz w:val="22"/>
        </w:rPr>
        <w:t> </w:t>
      </w:r>
      <w:r>
        <w:rPr>
          <w:sz w:val="22"/>
        </w:rPr>
        <w:t>time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notice,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what</w:t>
      </w:r>
      <w:r>
        <w:rPr>
          <w:spacing w:val="-2"/>
          <w:sz w:val="22"/>
        </w:rPr>
        <w:t> </w:t>
      </w:r>
      <w:r>
        <w:rPr>
          <w:sz w:val="22"/>
        </w:rPr>
        <w:t>constitutes</w:t>
      </w:r>
      <w:r>
        <w:rPr>
          <w:spacing w:val="-3"/>
          <w:sz w:val="22"/>
        </w:rPr>
        <w:t> </w:t>
      </w:r>
      <w:r>
        <w:rPr>
          <w:sz w:val="22"/>
        </w:rPr>
        <w:t>a </w:t>
      </w:r>
      <w:r>
        <w:rPr>
          <w:spacing w:val="-2"/>
          <w:sz w:val="22"/>
        </w:rPr>
        <w:t>quorum.</w:t>
      </w:r>
    </w:p>
    <w:p>
      <w:pPr>
        <w:pStyle w:val="ListParagraph"/>
        <w:spacing w:after="0" w:line="259" w:lineRule="auto"/>
        <w:jc w:val="left"/>
        <w:rPr>
          <w:sz w:val="22"/>
        </w:rPr>
        <w:sectPr>
          <w:pgSz w:w="12240" w:h="15840"/>
          <w:pgMar w:header="776" w:footer="1044" w:top="1380" w:bottom="1240" w:left="720" w:right="1080"/>
        </w:sectPr>
      </w:pP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45" w:after="0"/>
        <w:ind w:left="1079" w:right="0" w:hanging="359"/>
        <w:jc w:val="left"/>
        <w:rPr>
          <w:sz w:val="22"/>
        </w:rPr>
      </w:pPr>
      <w:r>
        <w:rPr>
          <w:sz w:val="22"/>
        </w:rPr>
        <w:t>Amendments:</w:t>
      </w:r>
      <w:r>
        <w:rPr>
          <w:spacing w:val="-10"/>
          <w:sz w:val="22"/>
        </w:rPr>
        <w:t> </w:t>
      </w:r>
      <w:r>
        <w:rPr>
          <w:sz w:val="22"/>
        </w:rPr>
        <w:t>Defines</w:t>
      </w:r>
      <w:r>
        <w:rPr>
          <w:spacing w:val="-8"/>
          <w:sz w:val="22"/>
        </w:rPr>
        <w:t> </w:t>
      </w:r>
      <w:r>
        <w:rPr>
          <w:sz w:val="22"/>
        </w:rPr>
        <w:t>how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partnership</w:t>
      </w:r>
      <w:r>
        <w:rPr>
          <w:spacing w:val="-10"/>
          <w:sz w:val="22"/>
        </w:rPr>
        <w:t> </w:t>
      </w:r>
      <w:r>
        <w:rPr>
          <w:sz w:val="22"/>
        </w:rPr>
        <w:t>agreement</w:t>
      </w:r>
      <w:r>
        <w:rPr>
          <w:spacing w:val="-9"/>
          <w:sz w:val="22"/>
        </w:rPr>
        <w:t> </w:t>
      </w:r>
      <w:r>
        <w:rPr>
          <w:sz w:val="22"/>
        </w:rPr>
        <w:t>can</w:t>
      </w:r>
      <w:r>
        <w:rPr>
          <w:spacing w:val="-9"/>
          <w:sz w:val="22"/>
        </w:rPr>
        <w:t> </w:t>
      </w:r>
      <w:r>
        <w:rPr>
          <w:sz w:val="22"/>
        </w:rPr>
        <w:t>be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amended.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  <w:tab w:pos="1080" w:val="left" w:leader="none"/>
        </w:tabs>
        <w:spacing w:line="259" w:lineRule="auto" w:before="22" w:after="0"/>
        <w:ind w:left="1080" w:right="351" w:hanging="361"/>
        <w:jc w:val="left"/>
        <w:rPr>
          <w:sz w:val="22"/>
        </w:rPr>
      </w:pPr>
      <w:r>
        <w:rPr>
          <w:sz w:val="22"/>
        </w:rPr>
        <w:t>Assignment:</w:t>
      </w:r>
      <w:r>
        <w:rPr>
          <w:spacing w:val="-2"/>
          <w:sz w:val="22"/>
        </w:rPr>
        <w:t> </w:t>
      </w:r>
      <w:r>
        <w:rPr>
          <w:sz w:val="22"/>
        </w:rPr>
        <w:t>States</w:t>
      </w:r>
      <w:r>
        <w:rPr>
          <w:spacing w:val="-3"/>
          <w:sz w:val="22"/>
        </w:rPr>
        <w:t> </w:t>
      </w:r>
      <w:r>
        <w:rPr>
          <w:sz w:val="22"/>
        </w:rPr>
        <w:t>whether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partner’s</w:t>
      </w:r>
      <w:r>
        <w:rPr>
          <w:spacing w:val="-3"/>
          <w:sz w:val="22"/>
        </w:rPr>
        <w:t> </w:t>
      </w:r>
      <w:r>
        <w:rPr>
          <w:sz w:val="22"/>
        </w:rPr>
        <w:t>interest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company</w:t>
      </w:r>
      <w:r>
        <w:rPr>
          <w:spacing w:val="-2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assigned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third</w:t>
      </w:r>
      <w:r>
        <w:rPr>
          <w:spacing w:val="-3"/>
          <w:sz w:val="22"/>
        </w:rPr>
        <w:t> </w:t>
      </w:r>
      <w:r>
        <w:rPr>
          <w:sz w:val="22"/>
        </w:rPr>
        <w:t>party,</w:t>
      </w:r>
      <w:r>
        <w:rPr>
          <w:spacing w:val="-3"/>
          <w:sz w:val="22"/>
        </w:rPr>
        <w:t> </w:t>
      </w:r>
      <w:r>
        <w:rPr>
          <w:sz w:val="22"/>
        </w:rPr>
        <w:t>and whether such assignment causes the third party to become a partner.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68" w:lineRule="exact" w:before="0" w:after="0"/>
        <w:ind w:left="1079" w:right="0" w:hanging="359"/>
        <w:jc w:val="left"/>
        <w:rPr>
          <w:sz w:val="22"/>
        </w:rPr>
      </w:pPr>
      <w:r>
        <w:rPr>
          <w:sz w:val="22"/>
        </w:rPr>
        <w:t>Unresolved</w:t>
      </w:r>
      <w:r>
        <w:rPr>
          <w:spacing w:val="-8"/>
          <w:sz w:val="22"/>
        </w:rPr>
        <w:t> </w:t>
      </w:r>
      <w:r>
        <w:rPr>
          <w:sz w:val="22"/>
        </w:rPr>
        <w:t>disputes:</w:t>
      </w:r>
      <w:r>
        <w:rPr>
          <w:spacing w:val="-8"/>
          <w:sz w:val="22"/>
        </w:rPr>
        <w:t> </w:t>
      </w:r>
      <w:r>
        <w:rPr>
          <w:sz w:val="22"/>
        </w:rPr>
        <w:t>Defines</w:t>
      </w:r>
      <w:r>
        <w:rPr>
          <w:spacing w:val="-8"/>
          <w:sz w:val="22"/>
        </w:rPr>
        <w:t> </w:t>
      </w:r>
      <w:r>
        <w:rPr>
          <w:sz w:val="22"/>
        </w:rPr>
        <w:t>how</w:t>
      </w:r>
      <w:r>
        <w:rPr>
          <w:spacing w:val="-9"/>
          <w:sz w:val="22"/>
        </w:rPr>
        <w:t> </w:t>
      </w:r>
      <w:r>
        <w:rPr>
          <w:sz w:val="22"/>
        </w:rPr>
        <w:t>disputes</w:t>
      </w:r>
      <w:r>
        <w:rPr>
          <w:spacing w:val="-8"/>
          <w:sz w:val="22"/>
        </w:rPr>
        <w:t> </w:t>
      </w:r>
      <w:r>
        <w:rPr>
          <w:sz w:val="22"/>
        </w:rPr>
        <w:t>that</w:t>
      </w:r>
      <w:r>
        <w:rPr>
          <w:spacing w:val="-7"/>
          <w:sz w:val="22"/>
        </w:rPr>
        <w:t> </w:t>
      </w:r>
      <w:r>
        <w:rPr>
          <w:sz w:val="22"/>
        </w:rPr>
        <w:t>cannot</w:t>
      </w:r>
      <w:r>
        <w:rPr>
          <w:spacing w:val="-9"/>
          <w:sz w:val="22"/>
        </w:rPr>
        <w:t> </w:t>
      </w:r>
      <w:r>
        <w:rPr>
          <w:sz w:val="22"/>
        </w:rPr>
        <w:t>be</w:t>
      </w:r>
      <w:r>
        <w:rPr>
          <w:spacing w:val="-7"/>
          <w:sz w:val="22"/>
        </w:rPr>
        <w:t> </w:t>
      </w:r>
      <w:r>
        <w:rPr>
          <w:sz w:val="22"/>
        </w:rPr>
        <w:t>resolved</w:t>
      </w:r>
      <w:r>
        <w:rPr>
          <w:spacing w:val="-8"/>
          <w:sz w:val="22"/>
        </w:rPr>
        <w:t> </w:t>
      </w:r>
      <w:r>
        <w:rPr>
          <w:sz w:val="22"/>
        </w:rPr>
        <w:t>are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handled.</w:t>
      </w:r>
    </w:p>
    <w:p>
      <w:pPr>
        <w:spacing w:line="259" w:lineRule="auto" w:before="220"/>
        <w:ind w:left="1224" w:right="920" w:firstLine="0"/>
        <w:jc w:val="left"/>
        <w:rPr>
          <w:i/>
          <w:sz w:val="22"/>
        </w:rPr>
      </w:pPr>
      <w:r>
        <w:rPr>
          <w:i/>
          <w:color w:val="3E3E3E"/>
          <w:sz w:val="22"/>
        </w:rPr>
        <w:t>It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is</w:t>
      </w:r>
      <w:r>
        <w:rPr>
          <w:i/>
          <w:color w:val="3E3E3E"/>
          <w:spacing w:val="-2"/>
          <w:sz w:val="22"/>
        </w:rPr>
        <w:t> </w:t>
      </w:r>
      <w:r>
        <w:rPr>
          <w:i/>
          <w:color w:val="3E3E3E"/>
          <w:sz w:val="22"/>
        </w:rPr>
        <w:t>recommended</w:t>
      </w:r>
      <w:r>
        <w:rPr>
          <w:i/>
          <w:color w:val="3E3E3E"/>
          <w:spacing w:val="-2"/>
          <w:sz w:val="22"/>
        </w:rPr>
        <w:t> </w:t>
      </w:r>
      <w:r>
        <w:rPr>
          <w:i/>
          <w:color w:val="3E3E3E"/>
          <w:sz w:val="22"/>
        </w:rPr>
        <w:t>that</w:t>
      </w:r>
      <w:r>
        <w:rPr>
          <w:i/>
          <w:color w:val="3E3E3E"/>
          <w:spacing w:val="-2"/>
          <w:sz w:val="22"/>
        </w:rPr>
        <w:t> </w:t>
      </w:r>
      <w:r>
        <w:rPr>
          <w:i/>
          <w:color w:val="3E3E3E"/>
          <w:sz w:val="22"/>
        </w:rPr>
        <w:t>arbitration</w:t>
      </w:r>
      <w:r>
        <w:rPr>
          <w:i/>
          <w:color w:val="3E3E3E"/>
          <w:spacing w:val="-2"/>
          <w:sz w:val="22"/>
        </w:rPr>
        <w:t> </w:t>
      </w:r>
      <w:r>
        <w:rPr>
          <w:i/>
          <w:color w:val="3E3E3E"/>
          <w:sz w:val="22"/>
        </w:rPr>
        <w:t>be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the</w:t>
      </w:r>
      <w:r>
        <w:rPr>
          <w:i/>
          <w:color w:val="3E3E3E"/>
          <w:spacing w:val="-4"/>
          <w:sz w:val="22"/>
        </w:rPr>
        <w:t> </w:t>
      </w:r>
      <w:r>
        <w:rPr>
          <w:i/>
          <w:color w:val="3E3E3E"/>
          <w:sz w:val="22"/>
        </w:rPr>
        <w:t>option</w:t>
      </w:r>
      <w:r>
        <w:rPr>
          <w:i/>
          <w:color w:val="3E3E3E"/>
          <w:spacing w:val="-2"/>
          <w:sz w:val="22"/>
        </w:rPr>
        <w:t> </w:t>
      </w:r>
      <w:r>
        <w:rPr>
          <w:i/>
          <w:color w:val="3E3E3E"/>
          <w:sz w:val="22"/>
        </w:rPr>
        <w:t>of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choice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in</w:t>
      </w:r>
      <w:r>
        <w:rPr>
          <w:i/>
          <w:color w:val="3E3E3E"/>
          <w:spacing w:val="-2"/>
          <w:sz w:val="22"/>
        </w:rPr>
        <w:t> </w:t>
      </w:r>
      <w:r>
        <w:rPr>
          <w:i/>
          <w:color w:val="3E3E3E"/>
          <w:sz w:val="22"/>
        </w:rPr>
        <w:t>this</w:t>
      </w:r>
      <w:r>
        <w:rPr>
          <w:i/>
          <w:color w:val="3E3E3E"/>
          <w:spacing w:val="-2"/>
          <w:sz w:val="22"/>
        </w:rPr>
        <w:t> </w:t>
      </w:r>
      <w:r>
        <w:rPr>
          <w:i/>
          <w:color w:val="3E3E3E"/>
          <w:sz w:val="22"/>
        </w:rPr>
        <w:t>instance,</w:t>
      </w:r>
      <w:r>
        <w:rPr>
          <w:i/>
          <w:color w:val="3E3E3E"/>
          <w:spacing w:val="-2"/>
          <w:sz w:val="22"/>
        </w:rPr>
        <w:t> </w:t>
      </w:r>
      <w:r>
        <w:rPr>
          <w:i/>
          <w:color w:val="3E3E3E"/>
          <w:sz w:val="22"/>
        </w:rPr>
        <w:t>as</w:t>
      </w:r>
      <w:r>
        <w:rPr>
          <w:i/>
          <w:color w:val="3E3E3E"/>
          <w:spacing w:val="-3"/>
          <w:sz w:val="22"/>
        </w:rPr>
        <w:t> </w:t>
      </w:r>
      <w:r>
        <w:rPr>
          <w:i/>
          <w:color w:val="3E3E3E"/>
          <w:sz w:val="22"/>
        </w:rPr>
        <w:t>lawsuits</w:t>
      </w:r>
      <w:r>
        <w:rPr>
          <w:i/>
          <w:color w:val="3E3E3E"/>
          <w:spacing w:val="-2"/>
          <w:sz w:val="22"/>
        </w:rPr>
        <w:t> </w:t>
      </w:r>
      <w:r>
        <w:rPr>
          <w:i/>
          <w:color w:val="3E3E3E"/>
          <w:sz w:val="22"/>
        </w:rPr>
        <w:t>could</w:t>
      </w:r>
      <w:r>
        <w:rPr>
          <w:i/>
          <w:color w:val="3E3E3E"/>
          <w:sz w:val="22"/>
        </w:rPr>
        <w:t> bankrupt the business.</w:t>
      </w:r>
    </w:p>
    <w:sectPr>
      <w:pgSz w:w="12240" w:h="15840"/>
      <w:pgMar w:header="776" w:footer="1044" w:top="1380" w:bottom="124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2032">
          <wp:simplePos x="0" y="0"/>
          <wp:positionH relativeFrom="page">
            <wp:posOffset>757821</wp:posOffset>
          </wp:positionH>
          <wp:positionV relativeFrom="page">
            <wp:posOffset>9268396</wp:posOffset>
          </wp:positionV>
          <wp:extent cx="858252" cy="551807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8252" cy="5518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32544">
          <wp:simplePos x="0" y="0"/>
          <wp:positionH relativeFrom="page">
            <wp:posOffset>5791200</wp:posOffset>
          </wp:positionH>
          <wp:positionV relativeFrom="page">
            <wp:posOffset>9346886</wp:posOffset>
          </wp:positionV>
          <wp:extent cx="1638629" cy="409520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38629" cy="409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3056">
              <wp:simplePos x="0" y="0"/>
              <wp:positionH relativeFrom="page">
                <wp:posOffset>3867088</wp:posOffset>
              </wp:positionH>
              <wp:positionV relativeFrom="page">
                <wp:posOffset>9275127</wp:posOffset>
              </wp:positionV>
              <wp:extent cx="160020" cy="1651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60" w:firstLine="0"/>
                          </w:pPr>
                          <w:r>
                            <w:rPr>
                              <w:color w:val="5B9BD5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5B9BD5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color w:val="5B9BD5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5B9BD5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5B9BD5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4.495148pt;margin-top:730.325012pt;width:12.6pt;height:13pt;mso-position-horizontal-relative:page;mso-position-vertical-relative:page;z-index:-1578342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60" w:firstLine="0"/>
                    </w:pPr>
                    <w:r>
                      <w:rPr>
                        <w:color w:val="5B9BD5"/>
                        <w:spacing w:val="-10"/>
                      </w:rPr>
                      <w:fldChar w:fldCharType="begin"/>
                    </w:r>
                    <w:r>
                      <w:rPr>
                        <w:color w:val="5B9BD5"/>
                        <w:spacing w:val="-10"/>
                      </w:rPr>
                      <w:instrText> PAGE </w:instrText>
                    </w:r>
                    <w:r>
                      <w:rPr>
                        <w:color w:val="5B9BD5"/>
                        <w:spacing w:val="-10"/>
                      </w:rPr>
                      <w:fldChar w:fldCharType="separate"/>
                    </w:r>
                    <w:r>
                      <w:rPr>
                        <w:color w:val="5B9BD5"/>
                        <w:spacing w:val="-10"/>
                      </w:rPr>
                      <w:t>1</w:t>
                    </w:r>
                    <w:r>
                      <w:rPr>
                        <w:color w:val="5B9BD5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2600198</wp:posOffset>
              </wp:positionH>
              <wp:positionV relativeFrom="page">
                <wp:posOffset>479742</wp:posOffset>
              </wp:positionV>
              <wp:extent cx="2571750" cy="2032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7175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Partnership</w:t>
                          </w:r>
                          <w:r>
                            <w:rPr>
                              <w:b/>
                              <w:spacing w:val="2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Agreement</w:t>
                          </w:r>
                          <w:r>
                            <w:rPr>
                              <w:b/>
                              <w:spacing w:val="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Guidelines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4.740005pt;margin-top:37.775002pt;width:202.5pt;height:16pt;mso-position-horizontal-relative:page;mso-position-vertical-relative:page;z-index:-15784960" type="#_x0000_t202" id="docshape1" filled="false" stroked="false">
              <v:textbox inset="0,0,0,0">
                <w:txbxContent>
                  <w:p>
                    <w:pPr>
                      <w:spacing w:line="305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Partnership</w:t>
                    </w:r>
                    <w:r>
                      <w:rPr>
                        <w:b/>
                        <w:spacing w:val="2"/>
                        <w:sz w:val="28"/>
                      </w:rPr>
                      <w:t> </w:t>
                    </w:r>
                    <w:r>
                      <w:rPr>
                        <w:b/>
                        <w:spacing w:val="-2"/>
                        <w:sz w:val="28"/>
                      </w:rPr>
                      <w:t>Agreement</w:t>
                    </w:r>
                    <w:r>
                      <w:rPr>
                        <w:b/>
                        <w:spacing w:val="3"/>
                        <w:sz w:val="28"/>
                      </w:rPr>
                      <w:t> </w:t>
                    </w:r>
                    <w:r>
                      <w:rPr>
                        <w:b/>
                        <w:spacing w:val="-2"/>
                        <w:sz w:val="28"/>
                      </w:rPr>
                      <w:t>Guidelines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8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80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800" w:hanging="361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05" w:lineRule="exact"/>
      <w:ind w:left="20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800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Johnson County Community College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Harwell</dc:creator>
  <dc:description/>
  <dcterms:created xsi:type="dcterms:W3CDTF">2025-09-09T17:22:08Z</dcterms:created>
  <dcterms:modified xsi:type="dcterms:W3CDTF">2025-09-09T17:22:08Z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2025-09-09T00:00:00Z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D:20180514144810</vt:lpwstr>
  </property>
</Properties>
</file>